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D101D">
        <w:rPr>
          <w:rFonts w:ascii="Times New Roman" w:hAnsi="Times New Roman" w:cs="Times New Roman"/>
          <w:spacing w:val="20"/>
          <w:sz w:val="28"/>
          <w:szCs w:val="28"/>
        </w:rPr>
        <w:t>АДМИНИСТРАЦИЯ</w:t>
      </w:r>
    </w:p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D101D">
        <w:rPr>
          <w:rFonts w:ascii="Times New Roman" w:hAnsi="Times New Roman" w:cs="Times New Roman"/>
          <w:spacing w:val="20"/>
          <w:sz w:val="28"/>
          <w:szCs w:val="28"/>
        </w:rPr>
        <w:t>СЕМИДЕСЯТСКОГО СЕЛЬСКОГО ПОСЕЛЕНИЯ</w:t>
      </w:r>
    </w:p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D101D">
        <w:rPr>
          <w:rFonts w:ascii="Times New Roman" w:hAnsi="Times New Roman" w:cs="Times New Roman"/>
          <w:spacing w:val="20"/>
          <w:sz w:val="28"/>
          <w:szCs w:val="28"/>
        </w:rPr>
        <w:t>ХОХОЛЬСКОГО МУНИЦИПАЛЬНОГО РАЙОНА</w:t>
      </w:r>
    </w:p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D101D">
        <w:rPr>
          <w:rFonts w:ascii="Times New Roman" w:hAnsi="Times New Roman" w:cs="Times New Roman"/>
          <w:spacing w:val="20"/>
          <w:sz w:val="28"/>
          <w:szCs w:val="28"/>
        </w:rPr>
        <w:t>ВОРОНЕЖСКОЙ ОБЛАСТИ</w:t>
      </w:r>
    </w:p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D101D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От "24" декабря 2020 г. № 59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Об утверждении Положения о порядке согласования и утверждения уставов казачьих обществ, создаваемых (действующих) на территории Семидесятского сельского поселения Хохольского муниципального района Воронежской области</w:t>
      </w:r>
    </w:p>
    <w:p w:rsidR="006B4DAF" w:rsidRPr="005D101D" w:rsidRDefault="006B4DAF" w:rsidP="006B4DAF">
      <w:pPr>
        <w:ind w:left="57" w:firstLine="709"/>
        <w:jc w:val="both"/>
        <w:rPr>
          <w:sz w:val="28"/>
          <w:szCs w:val="28"/>
        </w:rPr>
      </w:pPr>
    </w:p>
    <w:p w:rsidR="006B4DAF" w:rsidRPr="005D101D" w:rsidRDefault="006B4DAF" w:rsidP="006B4DAF">
      <w:pPr>
        <w:ind w:left="57"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sz w:val="28"/>
          <w:szCs w:val="28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 </w:t>
      </w:r>
      <w:r w:rsidRPr="005D101D">
        <w:rPr>
          <w:color w:val="000000"/>
          <w:sz w:val="28"/>
          <w:szCs w:val="28"/>
        </w:rPr>
        <w:t xml:space="preserve">администрация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proofErr w:type="gramEnd"/>
    </w:p>
    <w:p w:rsidR="006B4DAF" w:rsidRPr="005D101D" w:rsidRDefault="006B4DAF" w:rsidP="006B4DAF">
      <w:pPr>
        <w:ind w:left="57" w:firstLine="709"/>
        <w:jc w:val="center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постановляет: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согласования и утверждения уставов казачьих обществ, создаваемых (действующих) на территории Семидесятского сельского поселения Хохольского муниципального района Воронежской области.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и размещению на официальном сайте Семидесятского сельского поселения Хохольского муниципального района Воронежской области в информационно-телекоммуникационной сети «Интернет».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Глава Семидесятского 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П.И. Капустин</w:t>
      </w:r>
    </w:p>
    <w:p w:rsidR="006B4DAF" w:rsidRPr="005D101D" w:rsidRDefault="006B4DAF" w:rsidP="006B4DAF">
      <w:pPr>
        <w:pStyle w:val="ConsPlusNormal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br w:type="page"/>
      </w:r>
      <w:r w:rsidRPr="005D101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6B4DAF" w:rsidRPr="005D101D" w:rsidRDefault="006B4DAF" w:rsidP="006B4DAF">
      <w:pPr>
        <w:pStyle w:val="ConsPlusNormal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B4DAF" w:rsidRPr="005D101D" w:rsidRDefault="006B4DAF" w:rsidP="006B4DAF">
      <w:pPr>
        <w:pStyle w:val="ConsPlusNormal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Семидесятского сельского поселения </w:t>
      </w:r>
    </w:p>
    <w:p w:rsidR="006B4DAF" w:rsidRPr="005D101D" w:rsidRDefault="006B4DAF" w:rsidP="006B4DAF">
      <w:pPr>
        <w:pStyle w:val="ConsPlusNormal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</w:p>
    <w:p w:rsidR="006B4DAF" w:rsidRPr="005D101D" w:rsidRDefault="006B4DAF" w:rsidP="006B4DAF">
      <w:pPr>
        <w:pStyle w:val="ConsPlusNormal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Воронежс</w:t>
      </w:r>
      <w:r>
        <w:rPr>
          <w:rFonts w:ascii="Times New Roman" w:hAnsi="Times New Roman" w:cs="Times New Roman"/>
          <w:sz w:val="28"/>
          <w:szCs w:val="28"/>
        </w:rPr>
        <w:t>кой области от 24.12.2020г. № 59</w:t>
      </w:r>
    </w:p>
    <w:p w:rsidR="006B4DAF" w:rsidRPr="005D101D" w:rsidRDefault="006B4DAF" w:rsidP="006B4DAF">
      <w:pPr>
        <w:pStyle w:val="ConsPlusNormal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AF" w:rsidRPr="005D101D" w:rsidRDefault="006B4DAF" w:rsidP="006B4DAF">
      <w:pPr>
        <w:pStyle w:val="ConsPlusNormal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ПОЛОЖЕНИЕ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 порядке согласования и утверждения уставов казачьих обществ, создаваемых (действующих) на территории Семидесятского сельского поселения Хохольского муниципального района Воронежской области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Настоящее Положение о порядке согласования и утверждения уставов казачьих обществ, создаваемых (действующих) на территории Семидесятского сельского поселения Хохольского муниципального района Воронежской области (далее - Положение) определяет:</w:t>
      </w:r>
    </w:p>
    <w:p w:rsidR="006B4DAF" w:rsidRPr="005D101D" w:rsidRDefault="006B4DAF" w:rsidP="006B4DAF">
      <w:pPr>
        <w:numPr>
          <w:ilvl w:val="0"/>
          <w:numId w:val="19"/>
        </w:numPr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proofErr w:type="gramStart"/>
      <w:r w:rsidRPr="005D101D">
        <w:rPr>
          <w:sz w:val="28"/>
          <w:szCs w:val="28"/>
        </w:rPr>
        <w:t xml:space="preserve">перечень документов, необходимых для согласования главой Семидесятского сельского поселения Хохольского муниципального района Воронежской области уставов казачьих обществ, указанных в </w:t>
      </w:r>
      <w:r w:rsidRPr="005D101D">
        <w:rPr>
          <w:color w:val="000000"/>
          <w:sz w:val="28"/>
          <w:szCs w:val="28"/>
        </w:rPr>
        <w:t xml:space="preserve">пункте 3.2-1 </w:t>
      </w:r>
      <w:r w:rsidRPr="005D101D">
        <w:rPr>
          <w:sz w:val="28"/>
          <w:szCs w:val="28"/>
        </w:rPr>
        <w:t>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рассмотрения;</w:t>
      </w:r>
      <w:proofErr w:type="gramEnd"/>
    </w:p>
    <w:p w:rsidR="006B4DAF" w:rsidRPr="005D101D" w:rsidRDefault="006B4DAF" w:rsidP="006B4DAF">
      <w:pPr>
        <w:numPr>
          <w:ilvl w:val="0"/>
          <w:numId w:val="19"/>
        </w:numPr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proofErr w:type="gramStart"/>
      <w:r w:rsidRPr="005D101D">
        <w:rPr>
          <w:sz w:val="28"/>
          <w:szCs w:val="28"/>
        </w:rPr>
        <w:t xml:space="preserve">перечень документов, необходимых для утверждения главой Семидесятского сельского поселения Хохольского муниципального района Воронежской области уставов казачьих обществ, указанных в </w:t>
      </w:r>
      <w:r w:rsidRPr="005D101D">
        <w:rPr>
          <w:color w:val="000000"/>
          <w:sz w:val="28"/>
          <w:szCs w:val="28"/>
        </w:rPr>
        <w:t xml:space="preserve">пункте 3.2 </w:t>
      </w:r>
      <w:r w:rsidRPr="005D101D">
        <w:rPr>
          <w:sz w:val="28"/>
          <w:szCs w:val="28"/>
        </w:rPr>
        <w:t>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рассмотрения.</w:t>
      </w:r>
      <w:proofErr w:type="gramEnd"/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Глава Семидесятского сельского поселения Хохольского муниципального района Воронежской области согласовывает уставы хуторских, станичных казачьих обществ, создаваемых (действующих) на территориях двух (включая Семидесятское сельское поселение Хохольского муниципального района Воронежской области) и </w:t>
      </w:r>
      <w:proofErr w:type="gramStart"/>
      <w:r w:rsidRPr="005D101D">
        <w:rPr>
          <w:rFonts w:ascii="Times New Roman" w:hAnsi="Times New Roman" w:cs="Times New Roman"/>
          <w:sz w:val="28"/>
          <w:szCs w:val="28"/>
        </w:rPr>
        <w:t>более сельских</w:t>
      </w:r>
      <w:proofErr w:type="gramEnd"/>
      <w:r w:rsidRPr="005D101D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 Хохольского муниципального района Воронежской области.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Согласование уставов казачьих обществ осуществляется после:</w:t>
      </w:r>
    </w:p>
    <w:p w:rsidR="006B4DAF" w:rsidRPr="005D101D" w:rsidRDefault="006B4DAF" w:rsidP="006B4DAF">
      <w:pPr>
        <w:numPr>
          <w:ilvl w:val="0"/>
          <w:numId w:val="19"/>
        </w:numPr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5D101D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6B4DAF" w:rsidRPr="005D101D" w:rsidRDefault="006B4DAF" w:rsidP="006B4DAF">
      <w:pPr>
        <w:numPr>
          <w:ilvl w:val="0"/>
          <w:numId w:val="19"/>
        </w:numPr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5D101D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</w:t>
      </w:r>
      <w:r w:rsidRPr="005D101D">
        <w:rPr>
          <w:rFonts w:ascii="Times New Roman" w:hAnsi="Times New Roman" w:cs="Times New Roman"/>
          <w:sz w:val="28"/>
          <w:szCs w:val="28"/>
        </w:rPr>
        <w:lastRenderedPageBreak/>
        <w:t>утверждении устава данного казачьего общества направляет главе Семидесятского сельского поселения Хохольского муниципального района Воронежской области представление о согласовании устава казачьего общества. К представлению прилагаются: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01D">
        <w:rPr>
          <w:rFonts w:ascii="Times New Roman" w:hAnsi="Times New Roman" w:cs="Times New Roman"/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Семидесятского сельского поселения Хохольского муниципального района Воронежской области представление о согласовании устава казачьего общества.</w:t>
      </w:r>
      <w:proofErr w:type="gramEnd"/>
      <w:r w:rsidRPr="005D101D">
        <w:rPr>
          <w:rFonts w:ascii="Times New Roman" w:hAnsi="Times New Roman" w:cs="Times New Roman"/>
          <w:sz w:val="28"/>
          <w:szCs w:val="28"/>
        </w:rPr>
        <w:t xml:space="preserve"> К представлению прилагаются: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101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D101D">
        <w:rPr>
          <w:rFonts w:ascii="Times New Roman" w:hAnsi="Times New Roman" w:cs="Times New Roman"/>
          <w:sz w:val="28"/>
          <w:szCs w:val="28"/>
        </w:rPr>
        <w:t xml:space="preserve">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Семидесятского сельского поселения Хохольского муниципального района Воронежской области. </w:t>
      </w:r>
      <w:proofErr w:type="gramStart"/>
      <w:r w:rsidRPr="005D101D">
        <w:rPr>
          <w:rFonts w:ascii="Times New Roman" w:hAnsi="Times New Roman" w:cs="Times New Roman"/>
          <w:sz w:val="28"/>
          <w:szCs w:val="28"/>
        </w:rPr>
        <w:t>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  <w:proofErr w:type="gramEnd"/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</w:t>
      </w:r>
      <w:proofErr w:type="gramStart"/>
      <w:r w:rsidRPr="005D101D">
        <w:rPr>
          <w:rFonts w:ascii="Times New Roman" w:hAnsi="Times New Roman" w:cs="Times New Roman"/>
          <w:sz w:val="28"/>
          <w:szCs w:val="28"/>
        </w:rPr>
        <w:t>пронумерованы и заверены</w:t>
      </w:r>
      <w:proofErr w:type="gramEnd"/>
      <w:r w:rsidRPr="005D101D">
        <w:rPr>
          <w:rFonts w:ascii="Times New Roman" w:hAnsi="Times New Roman" w:cs="Times New Roman"/>
          <w:sz w:val="28"/>
          <w:szCs w:val="28"/>
        </w:rPr>
        <w:t xml:space="preserve">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lastRenderedPageBreak/>
        <w:t>Рассмотрение представленных для согласования устава казачьего общества документов и принятие по ним решения о согласовании либо об отказе в согласовании устава казачьего общества осуществляется главой Семидесятского сельского поселения Хохольского муниципального района Воронежской области в течение 14 календарных дней со дня поступления указанных документов. О принятом решении глава Семидесятского сельского поселения Хохольского муниципального района Воронежской области информирует атамана казачьего общества либо уполномоченное им лицо в письменной форме в течение 5 календарных дней со дня принятия указанного решения.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101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D101D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Согласование устава казачьего общества оформляется служебным письмом, подписанным главой Семидесятского сельского поселения Хохольского муниципального района Воронежской области.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Отказ в согласовании устава казачьего общества не является препятствием для повторного направления главе Семидесятского сельского поселения Хохольского муниципального района Воронежской области представления о согласовании устава казачьего общества и документов, </w:t>
      </w:r>
      <w:r w:rsidRPr="005D101D">
        <w:rPr>
          <w:rFonts w:ascii="Times New Roman" w:hAnsi="Times New Roman" w:cs="Times New Roman"/>
          <w:sz w:val="28"/>
          <w:szCs w:val="28"/>
        </w:rPr>
        <w:lastRenderedPageBreak/>
        <w:t>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Уставы хуторских, станичных казачьих обществ, создаваемых (действующих) на территории Семидесятского сельского поселения Хохольского муниципального района Воронежской области утверждаются постановлением администрации Семидесятского сельского поселения Хохольского муниципального района Воронежской области.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Семидесятского сельского поселения Хохольского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01D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Семидесятского сельского поселения Хохольского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</w:t>
      </w:r>
      <w:r w:rsidRPr="005D101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иными федеральными законами в сфере деятельности некоммерческих организаций;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Указанные в пунктах 13 и 14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proofErr w:type="gramStart"/>
      <w:r w:rsidRPr="005D101D">
        <w:rPr>
          <w:rFonts w:ascii="Times New Roman" w:hAnsi="Times New Roman" w:cs="Times New Roman"/>
          <w:sz w:val="28"/>
          <w:szCs w:val="28"/>
        </w:rPr>
        <w:t>пронумерованы и заверены</w:t>
      </w:r>
      <w:proofErr w:type="gramEnd"/>
      <w:r w:rsidRPr="005D101D">
        <w:rPr>
          <w:rFonts w:ascii="Times New Roman" w:hAnsi="Times New Roman" w:cs="Times New Roman"/>
          <w:sz w:val="28"/>
          <w:szCs w:val="28"/>
        </w:rPr>
        <w:t xml:space="preserve"> подписью атамана казачьего общества либо уполномоченного лица на обороте последнего листа на месте прошивки.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Рассмотрение представленных для утверждения устава казачьего общества документов и принятие по ним решения производится в течение 30 календарных дней со дня поступления указанных документов.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13 настоящего Положения, несоблюдение требований к их оформлению, порядку и сроку представления;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</w:t>
      </w:r>
      <w:r w:rsidRPr="005D101D">
        <w:rPr>
          <w:rFonts w:ascii="Times New Roman" w:hAnsi="Times New Roman" w:cs="Times New Roman"/>
          <w:sz w:val="28"/>
          <w:szCs w:val="28"/>
        </w:rPr>
        <w:lastRenderedPageBreak/>
        <w:t>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Отказ в утверждении устава казачьего общества не является препятствием для повторного направления главе Семидесятского сельского поселения Хохольского муниципального района Воронежской области представления об утверждении устава казачьего общества и 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</w:p>
    <w:p w:rsidR="006B4DAF" w:rsidRPr="005D101D" w:rsidRDefault="006B4DAF" w:rsidP="006B4DAF">
      <w:pPr>
        <w:pStyle w:val="ConsPlusNormal"/>
        <w:numPr>
          <w:ilvl w:val="0"/>
          <w:numId w:val="18"/>
        </w:num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1D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13 и 14 настоящего Положения, не ограничено.</w:t>
      </w:r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5D101D">
        <w:rPr>
          <w:rFonts w:ascii="Times New Roman" w:hAnsi="Times New Roman"/>
          <w:sz w:val="28"/>
          <w:szCs w:val="28"/>
        </w:rPr>
        <w:t xml:space="preserve"> 22. На титульном листе утверждаемого устава казачьего общества рекомендуется указывать:</w:t>
      </w:r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5D101D">
        <w:rPr>
          <w:rFonts w:ascii="Times New Roman" w:hAnsi="Times New Roman"/>
          <w:sz w:val="28"/>
          <w:szCs w:val="28"/>
        </w:rPr>
        <w:t>- слово УСТАВ (прописными буквами) и полное наименование казачьего общества;</w:t>
      </w:r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5D101D">
        <w:rPr>
          <w:rFonts w:ascii="Times New Roman" w:hAnsi="Times New Roman"/>
          <w:sz w:val="28"/>
          <w:szCs w:val="28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</w:t>
      </w:r>
      <w:proofErr w:type="gramStart"/>
      <w:r w:rsidRPr="005D101D">
        <w:rPr>
          <w:rFonts w:ascii="Times New Roman" w:hAnsi="Times New Roman"/>
          <w:sz w:val="28"/>
          <w:szCs w:val="28"/>
        </w:rPr>
        <w:t>печатается выше границы нижнего поля страницы и выравнивается</w:t>
      </w:r>
      <w:proofErr w:type="gramEnd"/>
      <w:r w:rsidRPr="005D101D">
        <w:rPr>
          <w:rFonts w:ascii="Times New Roman" w:hAnsi="Times New Roman"/>
          <w:sz w:val="28"/>
          <w:szCs w:val="28"/>
        </w:rPr>
        <w:t xml:space="preserve"> по центру);</w:t>
      </w:r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5D10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D101D">
        <w:rPr>
          <w:rFonts w:ascii="Times New Roman" w:hAnsi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5D101D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01D">
        <w:rPr>
          <w:rFonts w:ascii="Times New Roman" w:hAnsi="Times New Roman"/>
          <w:sz w:val="28"/>
          <w:szCs w:val="28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  <w:proofErr w:type="gramEnd"/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5D101D">
        <w:rPr>
          <w:rFonts w:ascii="Times New Roman" w:hAnsi="Times New Roman"/>
          <w:sz w:val="28"/>
          <w:szCs w:val="28"/>
        </w:rPr>
        <w:t xml:space="preserve"> Рекомендуемый образец титульного листа устава казачьего общества приведен в приложении к настоящему Положению.</w:t>
      </w:r>
    </w:p>
    <w:p w:rsidR="006B4DAF" w:rsidRPr="005D101D" w:rsidRDefault="006B4DAF" w:rsidP="006B4DAF">
      <w:pPr>
        <w:ind w:left="57" w:firstLine="709"/>
        <w:jc w:val="both"/>
        <w:rPr>
          <w:sz w:val="28"/>
          <w:szCs w:val="28"/>
        </w:rPr>
      </w:pPr>
      <w:r w:rsidRPr="005D101D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3"/>
        <w:gridCol w:w="5558"/>
      </w:tblGrid>
      <w:tr w:rsidR="006B4DAF" w:rsidRPr="005D101D" w:rsidTr="001F16FE">
        <w:trPr>
          <w:trHeight w:val="2474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6B4DAF" w:rsidRPr="005D101D" w:rsidRDefault="006B4DAF" w:rsidP="001F16FE">
            <w:pPr>
              <w:pStyle w:val="ConsPlusNormal"/>
              <w:ind w:lef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:rsidR="006B4DAF" w:rsidRPr="005D101D" w:rsidRDefault="006B4DAF" w:rsidP="001F16FE">
            <w:pPr>
              <w:pStyle w:val="ConsPlusNormal"/>
              <w:ind w:lef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01D">
              <w:rPr>
                <w:rFonts w:ascii="Times New Roman" w:hAnsi="Times New Roman" w:cs="Times New Roman"/>
                <w:sz w:val="28"/>
                <w:szCs w:val="28"/>
              </w:rPr>
              <w:t>Приложение к Положению о порядке согласования и утверждения уставов казачьих обществ, создаваемых (действующих) на территории Семидесятского сельского поселения Хохольского муниципального района Воронежской области</w:t>
            </w:r>
          </w:p>
          <w:p w:rsidR="006B4DAF" w:rsidRPr="005D101D" w:rsidRDefault="006B4DAF" w:rsidP="001F16FE">
            <w:pPr>
              <w:pStyle w:val="ConsPlusNormal"/>
              <w:ind w:lef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DAF" w:rsidRPr="005D101D" w:rsidRDefault="006B4DAF" w:rsidP="006B4DAF">
      <w:pPr>
        <w:pStyle w:val="a3"/>
        <w:ind w:left="57" w:firstLine="709"/>
        <w:jc w:val="center"/>
        <w:rPr>
          <w:rFonts w:ascii="Times New Roman" w:hAnsi="Times New Roman"/>
          <w:sz w:val="28"/>
          <w:szCs w:val="28"/>
        </w:rPr>
      </w:pPr>
      <w:r w:rsidRPr="005D101D">
        <w:rPr>
          <w:rFonts w:ascii="Times New Roman" w:hAnsi="Times New Roman"/>
          <w:sz w:val="28"/>
          <w:szCs w:val="28"/>
        </w:rPr>
        <w:t>ОБРАЗЕЦ</w:t>
      </w:r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5D101D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6B4DAF" w:rsidRPr="005D101D" w:rsidRDefault="006B4DAF" w:rsidP="006B4DAF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4"/>
        <w:gridCol w:w="4253"/>
      </w:tblGrid>
      <w:tr w:rsidR="006B4DAF" w:rsidRPr="005D101D" w:rsidTr="001F16FE">
        <w:trPr>
          <w:trHeight w:val="20"/>
        </w:trPr>
        <w:tc>
          <w:tcPr>
            <w:tcW w:w="5874" w:type="dxa"/>
          </w:tcPr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>постановлением администрации Семидесятского сельского поселения Хохольского муниципального района Воронежской области</w:t>
            </w: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>от ___________№ ____</w:t>
            </w: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6B4DAF" w:rsidRPr="005D101D" w:rsidRDefault="006B4DAF" w:rsidP="001F16FE">
            <w:pPr>
              <w:pStyle w:val="a3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DAF" w:rsidRPr="005D101D" w:rsidRDefault="006B4DAF" w:rsidP="001F16FE">
            <w:pPr>
              <w:pStyle w:val="a3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Pr="005D101D">
              <w:rPr>
                <w:rFonts w:ascii="Times New Roman" w:hAnsi="Times New Roman"/>
                <w:sz w:val="28"/>
                <w:szCs w:val="28"/>
              </w:rPr>
              <w:br/>
              <w:t>(ФИО)</w:t>
            </w: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DAF" w:rsidRPr="005D101D" w:rsidRDefault="006B4DAF" w:rsidP="001F16FE">
            <w:pPr>
              <w:pStyle w:val="a3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1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gramStart"/>
            <w:r w:rsidRPr="005D101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D101D">
              <w:rPr>
                <w:rFonts w:ascii="Times New Roman" w:hAnsi="Times New Roman"/>
                <w:sz w:val="28"/>
                <w:szCs w:val="28"/>
              </w:rPr>
              <w:t xml:space="preserve"> _____________№_____</w:t>
            </w:r>
          </w:p>
          <w:p w:rsidR="006B4DAF" w:rsidRPr="005D101D" w:rsidRDefault="006B4DAF" w:rsidP="001F16FE">
            <w:pPr>
              <w:pStyle w:val="a3"/>
              <w:ind w:left="57"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B4DAF" w:rsidRPr="005D101D" w:rsidRDefault="006B4DAF" w:rsidP="006B4DAF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81"/>
      </w:tblGrid>
      <w:tr w:rsidR="006B4DAF" w:rsidRPr="005D101D" w:rsidTr="001F16FE">
        <w:tc>
          <w:tcPr>
            <w:tcW w:w="9781" w:type="dxa"/>
            <w:hideMark/>
          </w:tcPr>
          <w:p w:rsidR="006B4DAF" w:rsidRPr="005D101D" w:rsidRDefault="006B4DAF" w:rsidP="001F16FE">
            <w:pPr>
              <w:pStyle w:val="ConsPlusNormal"/>
              <w:ind w:lef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1D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6B4DAF" w:rsidRPr="005D101D" w:rsidTr="001F16FE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DAF" w:rsidRPr="005D101D" w:rsidRDefault="006B4DAF" w:rsidP="001F16FE">
            <w:pPr>
              <w:pStyle w:val="ConsPlusNormal"/>
              <w:ind w:lef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DAF" w:rsidRPr="005D101D" w:rsidTr="001F16FE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DAF" w:rsidRPr="005D101D" w:rsidRDefault="006B4DAF" w:rsidP="001F16FE">
            <w:pPr>
              <w:pStyle w:val="ConsPlusNormal"/>
              <w:ind w:lef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1D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  <w:tr w:rsidR="006B4DAF" w:rsidRPr="005D101D" w:rsidTr="001F16FE">
        <w:tc>
          <w:tcPr>
            <w:tcW w:w="9781" w:type="dxa"/>
          </w:tcPr>
          <w:p w:rsidR="006B4DAF" w:rsidRPr="005D101D" w:rsidRDefault="006B4DAF" w:rsidP="001F16FE">
            <w:pPr>
              <w:pStyle w:val="ConsPlusNormal"/>
              <w:ind w:lef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AF" w:rsidRPr="005D101D" w:rsidRDefault="006B4DAF" w:rsidP="001F16FE">
            <w:pPr>
              <w:pStyle w:val="ConsPlusNormal"/>
              <w:ind w:lef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DAF" w:rsidRPr="000416CC" w:rsidTr="001F16FE">
        <w:tc>
          <w:tcPr>
            <w:tcW w:w="9781" w:type="dxa"/>
            <w:hideMark/>
          </w:tcPr>
          <w:p w:rsidR="006B4DAF" w:rsidRPr="000416CC" w:rsidRDefault="006B4DAF" w:rsidP="001F16FE">
            <w:pPr>
              <w:pStyle w:val="ConsPlusNormal"/>
              <w:ind w:lef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01D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</w:tbl>
    <w:p w:rsidR="006B4DAF" w:rsidRDefault="006B4DAF" w:rsidP="006B4DAF">
      <w:pPr>
        <w:ind w:left="57" w:firstLine="709"/>
        <w:jc w:val="both"/>
        <w:rPr>
          <w:sz w:val="28"/>
          <w:szCs w:val="28"/>
        </w:rPr>
      </w:pPr>
    </w:p>
    <w:p w:rsidR="006B4DAF" w:rsidRDefault="006B4DAF" w:rsidP="006B4DAF">
      <w:pPr>
        <w:ind w:left="57" w:firstLine="709"/>
        <w:jc w:val="both"/>
        <w:rPr>
          <w:sz w:val="28"/>
          <w:szCs w:val="28"/>
        </w:rPr>
      </w:pPr>
    </w:p>
    <w:p w:rsidR="005E1CAE" w:rsidRPr="006B4DAF" w:rsidRDefault="005E1CAE" w:rsidP="006B4DAF"/>
    <w:sectPr w:rsidR="005E1CAE" w:rsidRPr="006B4DAF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4640E"/>
    <w:multiLevelType w:val="hybridMultilevel"/>
    <w:tmpl w:val="2DEE8206"/>
    <w:lvl w:ilvl="0" w:tplc="5D447C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7E35A7"/>
    <w:multiLevelType w:val="hybridMultilevel"/>
    <w:tmpl w:val="13B6A946"/>
    <w:lvl w:ilvl="0" w:tplc="BA84E8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175C490A"/>
    <w:multiLevelType w:val="multilevel"/>
    <w:tmpl w:val="7AFEE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DF78EF"/>
    <w:multiLevelType w:val="multilevel"/>
    <w:tmpl w:val="351E1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9"/>
      <w:numFmt w:val="decimal"/>
      <w:isLgl/>
      <w:lvlText w:val="%1.%2."/>
      <w:lvlJc w:val="left"/>
      <w:pPr>
        <w:ind w:left="1661" w:hanging="810"/>
      </w:pPr>
    </w:lvl>
    <w:lvl w:ilvl="2">
      <w:start w:val="10"/>
      <w:numFmt w:val="decimal"/>
      <w:isLgl/>
      <w:lvlText w:val="%1.%2.%3."/>
      <w:lvlJc w:val="left"/>
      <w:pPr>
        <w:ind w:left="1661" w:hanging="81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232742BF"/>
    <w:multiLevelType w:val="hybridMultilevel"/>
    <w:tmpl w:val="2592A394"/>
    <w:lvl w:ilvl="0" w:tplc="08EE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C6B4442"/>
    <w:multiLevelType w:val="hybridMultilevel"/>
    <w:tmpl w:val="9E3E17C2"/>
    <w:lvl w:ilvl="0" w:tplc="FB1CF33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1386A2F"/>
    <w:multiLevelType w:val="multilevel"/>
    <w:tmpl w:val="D6AE4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0A02DA"/>
    <w:multiLevelType w:val="singleLevel"/>
    <w:tmpl w:val="4AB20B1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6346A"/>
    <w:multiLevelType w:val="hybridMultilevel"/>
    <w:tmpl w:val="1D3C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D7EBA"/>
    <w:multiLevelType w:val="multilevel"/>
    <w:tmpl w:val="013E0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>
    <w:nsid w:val="57EE0F67"/>
    <w:multiLevelType w:val="hybridMultilevel"/>
    <w:tmpl w:val="1A0A5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E36D3F"/>
    <w:multiLevelType w:val="multilevel"/>
    <w:tmpl w:val="89CA8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7663C0"/>
    <w:multiLevelType w:val="hybridMultilevel"/>
    <w:tmpl w:val="81AAD0C0"/>
    <w:lvl w:ilvl="0" w:tplc="B8C2649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C31D58"/>
    <w:multiLevelType w:val="multilevel"/>
    <w:tmpl w:val="E34422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207E61"/>
    <w:multiLevelType w:val="multilevel"/>
    <w:tmpl w:val="208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5A5744"/>
    <w:multiLevelType w:val="multilevel"/>
    <w:tmpl w:val="4E5A6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513037"/>
    <w:multiLevelType w:val="multilevel"/>
    <w:tmpl w:val="DCB0FC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9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6"/>
  </w:num>
  <w:num w:numId="13">
    <w:abstractNumId w:val="17"/>
  </w:num>
  <w:num w:numId="14">
    <w:abstractNumId w:val="7"/>
  </w:num>
  <w:num w:numId="15">
    <w:abstractNumId w:val="3"/>
  </w:num>
  <w:num w:numId="16">
    <w:abstractNumId w:val="15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4D71"/>
    <w:rsid w:val="000A2026"/>
    <w:rsid w:val="000F5001"/>
    <w:rsid w:val="001B32E1"/>
    <w:rsid w:val="00233040"/>
    <w:rsid w:val="002F3E97"/>
    <w:rsid w:val="00385D8D"/>
    <w:rsid w:val="0040499B"/>
    <w:rsid w:val="005D198E"/>
    <w:rsid w:val="005E1CAE"/>
    <w:rsid w:val="00605CC8"/>
    <w:rsid w:val="00692404"/>
    <w:rsid w:val="006B4DAF"/>
    <w:rsid w:val="00753E34"/>
    <w:rsid w:val="00765519"/>
    <w:rsid w:val="00794D71"/>
    <w:rsid w:val="008309ED"/>
    <w:rsid w:val="00854712"/>
    <w:rsid w:val="008B5E8F"/>
    <w:rsid w:val="00987D80"/>
    <w:rsid w:val="00A461E1"/>
    <w:rsid w:val="00A531AF"/>
    <w:rsid w:val="00B76CAC"/>
    <w:rsid w:val="00CB6609"/>
    <w:rsid w:val="00CD56F2"/>
    <w:rsid w:val="00D24496"/>
    <w:rsid w:val="00DD1ADE"/>
    <w:rsid w:val="00DE69E4"/>
    <w:rsid w:val="00EF4271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2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202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D7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794D71"/>
    <w:rPr>
      <w:rFonts w:ascii="Calibri" w:eastAsia="Times New Roman" w:hAnsi="Calibri" w:cs="Calibri"/>
    </w:rPr>
  </w:style>
  <w:style w:type="paragraph" w:customStyle="1" w:styleId="Standard">
    <w:name w:val="Standard"/>
    <w:rsid w:val="00794D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794D71"/>
    <w:rPr>
      <w:b/>
      <w:bCs/>
    </w:rPr>
  </w:style>
  <w:style w:type="paragraph" w:styleId="a5">
    <w:name w:val="List Paragraph"/>
    <w:basedOn w:val="a"/>
    <w:uiPriority w:val="34"/>
    <w:qFormat/>
    <w:rsid w:val="00EF427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DE6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E69E4"/>
    <w:rPr>
      <w:rFonts w:ascii="Arial" w:eastAsia="Times New Roman" w:hAnsi="Arial" w:cs="Arial"/>
      <w:lang w:eastAsia="ru-RU"/>
    </w:rPr>
  </w:style>
  <w:style w:type="paragraph" w:customStyle="1" w:styleId="Title">
    <w:name w:val="Title!Название НПА"/>
    <w:basedOn w:val="a"/>
    <w:rsid w:val="006924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0A20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2026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uiPriority w:val="10"/>
    <w:qFormat/>
    <w:rsid w:val="00F955E3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F955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F955E3"/>
    <w:pPr>
      <w:ind w:firstLine="284"/>
      <w:jc w:val="both"/>
    </w:pPr>
  </w:style>
  <w:style w:type="character" w:customStyle="1" w:styleId="a9">
    <w:name w:val="Основной текст с отступом Знак"/>
    <w:basedOn w:val="a0"/>
    <w:link w:val="a8"/>
    <w:rsid w:val="00F9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5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10</cp:revision>
  <dcterms:created xsi:type="dcterms:W3CDTF">2020-12-30T07:05:00Z</dcterms:created>
  <dcterms:modified xsi:type="dcterms:W3CDTF">2020-12-30T07:47:00Z</dcterms:modified>
</cp:coreProperties>
</file>