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12D" w:rsidRDefault="00BF112D" w:rsidP="00BF112D">
      <w:pPr>
        <w:pStyle w:val="a3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Администрация</w:t>
      </w:r>
    </w:p>
    <w:p w:rsidR="00BF112D" w:rsidRDefault="00BF112D" w:rsidP="00BF112D">
      <w:pPr>
        <w:pStyle w:val="a3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Семидесятского сельского поселения</w:t>
      </w:r>
    </w:p>
    <w:p w:rsidR="00BF112D" w:rsidRDefault="00BF112D" w:rsidP="00BF112D">
      <w:pPr>
        <w:pStyle w:val="a3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Хохольского муниципального района</w:t>
      </w:r>
    </w:p>
    <w:p w:rsidR="00BF112D" w:rsidRDefault="00BF112D" w:rsidP="00BF112D">
      <w:pPr>
        <w:pStyle w:val="a3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Воронежской области</w:t>
      </w:r>
    </w:p>
    <w:p w:rsidR="00BF112D" w:rsidRDefault="00BF112D" w:rsidP="00BF112D">
      <w:pPr>
        <w:pStyle w:val="a3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BF112D" w:rsidRDefault="00BF112D" w:rsidP="00BF112D">
      <w:pPr>
        <w:pStyle w:val="a3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 О С Т А Н О В Л Е Н И Е</w:t>
      </w:r>
    </w:p>
    <w:p w:rsidR="00BF112D" w:rsidRDefault="00BF112D" w:rsidP="00BF112D">
      <w:pPr>
        <w:pStyle w:val="a3"/>
        <w:rPr>
          <w:rFonts w:ascii="Times New Roman" w:hAnsi="Times New Roman"/>
          <w:color w:val="000000"/>
          <w:sz w:val="24"/>
          <w:szCs w:val="24"/>
        </w:rPr>
      </w:pPr>
    </w:p>
    <w:p w:rsidR="00BF112D" w:rsidRPr="008017E3" w:rsidRDefault="00BF112D" w:rsidP="00BF112D">
      <w:pPr>
        <w:pStyle w:val="a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От </w:t>
      </w:r>
      <w:r w:rsidRPr="008017E3">
        <w:rPr>
          <w:rFonts w:ascii="Times New Roman" w:hAnsi="Times New Roman"/>
          <w:color w:val="000000"/>
          <w:sz w:val="24"/>
          <w:szCs w:val="24"/>
        </w:rPr>
        <w:t>15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Pr="006A4D77">
        <w:rPr>
          <w:rFonts w:ascii="Times New Roman" w:hAnsi="Times New Roman"/>
          <w:color w:val="000000"/>
          <w:sz w:val="24"/>
          <w:szCs w:val="24"/>
        </w:rPr>
        <w:t>12</w:t>
      </w:r>
      <w:r>
        <w:rPr>
          <w:rFonts w:ascii="Times New Roman" w:hAnsi="Times New Roman"/>
          <w:color w:val="000000"/>
          <w:sz w:val="24"/>
          <w:szCs w:val="24"/>
        </w:rPr>
        <w:t xml:space="preserve">.2022 года № </w:t>
      </w:r>
      <w:r w:rsidRPr="008017E3">
        <w:rPr>
          <w:rFonts w:ascii="Times New Roman" w:hAnsi="Times New Roman"/>
          <w:color w:val="000000"/>
          <w:sz w:val="24"/>
          <w:szCs w:val="24"/>
        </w:rPr>
        <w:t>86</w:t>
      </w:r>
    </w:p>
    <w:p w:rsidR="00BF112D" w:rsidRDefault="00BF112D" w:rsidP="00BF112D">
      <w:pPr>
        <w:pStyle w:val="a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с. Семидесятное</w:t>
      </w:r>
    </w:p>
    <w:p w:rsidR="00BF112D" w:rsidRDefault="00BF112D" w:rsidP="00BF112D">
      <w:pPr>
        <w:pStyle w:val="a3"/>
        <w:rPr>
          <w:rFonts w:ascii="Times New Roman" w:hAnsi="Times New Roman"/>
          <w:color w:val="000000"/>
          <w:sz w:val="24"/>
          <w:szCs w:val="24"/>
        </w:rPr>
      </w:pPr>
    </w:p>
    <w:p w:rsidR="00BF112D" w:rsidRDefault="00BF112D" w:rsidP="00BF112D">
      <w:pPr>
        <w:pStyle w:val="a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Об утверждении программы профилактики рисков причинения вреда (ущерба) охраняемым законом ценностям по муниципальному контролю </w:t>
      </w:r>
      <w:r>
        <w:rPr>
          <w:rFonts w:ascii="Times New Roman" w:eastAsia="Calibri" w:hAnsi="Times New Roman"/>
          <w:color w:val="000000"/>
          <w:sz w:val="24"/>
          <w:szCs w:val="24"/>
          <w:lang w:eastAsia="en-US"/>
        </w:rPr>
        <w:t>в сфере благоустройства</w:t>
      </w:r>
      <w:r>
        <w:rPr>
          <w:rFonts w:ascii="Times New Roman" w:hAnsi="Times New Roman"/>
          <w:color w:val="000000"/>
          <w:sz w:val="24"/>
          <w:szCs w:val="24"/>
        </w:rPr>
        <w:t xml:space="preserve"> на территории Семидесятского сельского поселения на 2023 год</w:t>
      </w:r>
    </w:p>
    <w:p w:rsidR="00BF112D" w:rsidRDefault="00BF112D" w:rsidP="00BF112D">
      <w:pPr>
        <w:pStyle w:val="a3"/>
        <w:rPr>
          <w:rFonts w:ascii="Times New Roman" w:hAnsi="Times New Roman"/>
          <w:color w:val="000000"/>
          <w:sz w:val="24"/>
          <w:szCs w:val="24"/>
        </w:rPr>
      </w:pPr>
    </w:p>
    <w:p w:rsidR="00BF112D" w:rsidRDefault="00BF112D" w:rsidP="00BF112D">
      <w:pPr>
        <w:pStyle w:val="a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 соответствии с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Федеральным законом от 31.07.2020 №248-ФЗ  «О государственном контроле (надзоре) и муниципальном контроле в Российской Федерации», постановлением Правительства РФ от 25.06.2021 №990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решением Совета народных депутатов Семидесятского сельского поселения Хохольского муниципального района Воронежской области от 30.09.2021 № 22 «Об утверждении Положения о </w:t>
      </w:r>
      <w:r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муниципальном контроле в сфере благоустройства </w:t>
      </w:r>
      <w:r>
        <w:rPr>
          <w:rFonts w:ascii="Times New Roman" w:hAnsi="Times New Roman"/>
          <w:color w:val="000000"/>
          <w:sz w:val="24"/>
          <w:szCs w:val="24"/>
        </w:rPr>
        <w:t xml:space="preserve">на территории Семидесятского сельского поселения Хохольского муниципального района Воронежской области», Уставом Семидесятского сельского поселения Хохольского муниципального района, администрация Семидесятского сельского поселения </w:t>
      </w:r>
    </w:p>
    <w:p w:rsidR="00BF112D" w:rsidRDefault="00BF112D" w:rsidP="00BF112D">
      <w:pPr>
        <w:pStyle w:val="a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постановляет</w:t>
      </w:r>
      <w:r>
        <w:rPr>
          <w:rFonts w:ascii="Times New Roman" w:hAnsi="Times New Roman"/>
          <w:color w:val="000000"/>
          <w:sz w:val="24"/>
          <w:szCs w:val="24"/>
        </w:rPr>
        <w:t>:</w:t>
      </w:r>
    </w:p>
    <w:p w:rsidR="00BF112D" w:rsidRDefault="00BF112D" w:rsidP="00BF112D">
      <w:pPr>
        <w:pStyle w:val="a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Утвердить программу профилактики рисков причинения вреда (ущерба) охраняемым законом ценностям по муниципальному контролю </w:t>
      </w:r>
      <w:r>
        <w:rPr>
          <w:rFonts w:ascii="Times New Roman" w:eastAsia="Calibri" w:hAnsi="Times New Roman"/>
          <w:color w:val="000000"/>
          <w:sz w:val="24"/>
          <w:szCs w:val="24"/>
          <w:lang w:eastAsia="en-US"/>
        </w:rPr>
        <w:t>в сфере благоустройства</w:t>
      </w:r>
      <w:r>
        <w:rPr>
          <w:rFonts w:ascii="Times New Roman" w:hAnsi="Times New Roman"/>
          <w:color w:val="000000"/>
          <w:sz w:val="24"/>
          <w:szCs w:val="24"/>
        </w:rPr>
        <w:t xml:space="preserve"> на территории Семидесятского сельского поселения на 2023 год. </w:t>
      </w:r>
    </w:p>
    <w:p w:rsidR="00BF112D" w:rsidRDefault="00BF112D" w:rsidP="00BF112D">
      <w:pPr>
        <w:pStyle w:val="a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 Контроль за исполнением настоящего постановления оставляю за собой.</w:t>
      </w:r>
    </w:p>
    <w:p w:rsidR="00BF112D" w:rsidRDefault="00BF112D" w:rsidP="00BF112D">
      <w:pPr>
        <w:pStyle w:val="a3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0" w:type="auto"/>
        <w:tblLook w:val="04A0"/>
      </w:tblPr>
      <w:tblGrid>
        <w:gridCol w:w="5920"/>
        <w:gridCol w:w="3650"/>
      </w:tblGrid>
      <w:tr w:rsidR="00BF112D" w:rsidTr="0019552D">
        <w:tc>
          <w:tcPr>
            <w:tcW w:w="5920" w:type="dxa"/>
            <w:hideMark/>
          </w:tcPr>
          <w:p w:rsidR="00BF112D" w:rsidRDefault="00BF112D" w:rsidP="0019552D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Глава Семидесятского </w:t>
            </w:r>
          </w:p>
          <w:p w:rsidR="00BF112D" w:rsidRDefault="00BF112D" w:rsidP="0019552D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сельского поселения</w:t>
            </w:r>
          </w:p>
        </w:tc>
        <w:tc>
          <w:tcPr>
            <w:tcW w:w="3650" w:type="dxa"/>
          </w:tcPr>
          <w:p w:rsidR="00BF112D" w:rsidRDefault="00BF112D" w:rsidP="0019552D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F112D" w:rsidRDefault="00BF112D" w:rsidP="0019552D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П.И. Капустин</w:t>
            </w:r>
          </w:p>
        </w:tc>
      </w:tr>
    </w:tbl>
    <w:p w:rsidR="00BF112D" w:rsidRDefault="00BF112D" w:rsidP="00BF112D">
      <w:pPr>
        <w:pStyle w:val="a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br w:type="page"/>
      </w:r>
    </w:p>
    <w:p w:rsidR="00BF112D" w:rsidRDefault="00BF112D" w:rsidP="00BF112D">
      <w:pPr>
        <w:pStyle w:val="a3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Приложение к постановлению администрации </w:t>
      </w:r>
    </w:p>
    <w:p w:rsidR="00BF112D" w:rsidRDefault="00BF112D" w:rsidP="00BF112D">
      <w:pPr>
        <w:pStyle w:val="a3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Семидесятского сельского поселения Хохольского </w:t>
      </w:r>
    </w:p>
    <w:p w:rsidR="00BF112D" w:rsidRPr="008017E3" w:rsidRDefault="00BF112D" w:rsidP="00BF112D">
      <w:pPr>
        <w:pStyle w:val="a3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муниципального района от </w:t>
      </w:r>
      <w:r w:rsidRPr="008017E3">
        <w:rPr>
          <w:rFonts w:ascii="Times New Roman" w:hAnsi="Times New Roman"/>
          <w:color w:val="000000"/>
          <w:sz w:val="24"/>
          <w:szCs w:val="24"/>
        </w:rPr>
        <w:t>15</w:t>
      </w:r>
      <w:r>
        <w:rPr>
          <w:rFonts w:ascii="Times New Roman" w:hAnsi="Times New Roman"/>
          <w:color w:val="000000"/>
          <w:sz w:val="24"/>
          <w:szCs w:val="24"/>
        </w:rPr>
        <w:t>.12. 2022г. № 86</w:t>
      </w:r>
    </w:p>
    <w:p w:rsidR="00BF112D" w:rsidRDefault="00BF112D" w:rsidP="00BF112D">
      <w:pPr>
        <w:pStyle w:val="a3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BF112D" w:rsidRDefault="00BF112D" w:rsidP="00BF112D">
      <w:pPr>
        <w:pStyle w:val="a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BF112D" w:rsidRDefault="00BF112D" w:rsidP="00BF112D">
      <w:pPr>
        <w:pStyle w:val="a3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Программа профилактики </w:t>
      </w:r>
      <w:r>
        <w:rPr>
          <w:rFonts w:ascii="Times New Roman" w:hAnsi="Times New Roman"/>
          <w:color w:val="000000"/>
          <w:sz w:val="24"/>
          <w:szCs w:val="24"/>
        </w:rPr>
        <w:t xml:space="preserve">рисков причинения вреда (ущерба) охраняемым законом ценностям по муниципальному контролю </w:t>
      </w:r>
      <w:r>
        <w:rPr>
          <w:rFonts w:ascii="Times New Roman" w:eastAsia="Calibri" w:hAnsi="Times New Roman"/>
          <w:color w:val="000000"/>
          <w:sz w:val="24"/>
          <w:szCs w:val="24"/>
          <w:lang w:eastAsia="en-US"/>
        </w:rPr>
        <w:t>в сфере благоустройства</w:t>
      </w:r>
    </w:p>
    <w:p w:rsidR="00BF112D" w:rsidRDefault="00BF112D" w:rsidP="00BF112D">
      <w:pPr>
        <w:pStyle w:val="a3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на территории Семидесятского сельского поселения</w:t>
      </w:r>
    </w:p>
    <w:p w:rsidR="00BF112D" w:rsidRDefault="00BF112D" w:rsidP="00BF112D">
      <w:pPr>
        <w:pStyle w:val="a3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на 2023 год</w:t>
      </w:r>
    </w:p>
    <w:p w:rsidR="00BF112D" w:rsidRDefault="00BF112D" w:rsidP="00BF112D">
      <w:pPr>
        <w:pStyle w:val="a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BF112D" w:rsidRDefault="00BF112D" w:rsidP="00BF112D">
      <w:pPr>
        <w:pStyle w:val="a3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Раздел 1. Анализ текущего состояния осуществления </w:t>
      </w:r>
      <w:r>
        <w:rPr>
          <w:rFonts w:ascii="Times New Roman" w:hAnsi="Times New Roman"/>
          <w:b/>
          <w:color w:val="000000"/>
          <w:sz w:val="24"/>
          <w:szCs w:val="24"/>
        </w:rPr>
        <w:t>муниципального контроля</w:t>
      </w:r>
      <w:r>
        <w:rPr>
          <w:rFonts w:ascii="Times New Roman" w:eastAsia="Calibri" w:hAnsi="Times New Roman"/>
          <w:b/>
          <w:color w:val="000000"/>
          <w:sz w:val="24"/>
          <w:szCs w:val="24"/>
          <w:lang w:eastAsia="en-US"/>
        </w:rPr>
        <w:t xml:space="preserve"> в сфере благоустройства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 </w:t>
      </w:r>
    </w:p>
    <w:p w:rsidR="00BF112D" w:rsidRDefault="00BF112D" w:rsidP="00BF112D">
      <w:pPr>
        <w:pStyle w:val="a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BF112D" w:rsidRDefault="00BF112D" w:rsidP="00BF112D">
      <w:pPr>
        <w:pStyle w:val="a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Настоящая программа (далее - </w:t>
      </w:r>
      <w:r>
        <w:rPr>
          <w:rFonts w:ascii="Times New Roman" w:hAnsi="Times New Roman"/>
          <w:bCs/>
          <w:color w:val="000000"/>
          <w:sz w:val="24"/>
          <w:szCs w:val="24"/>
        </w:rPr>
        <w:t>программа профилактики</w:t>
      </w:r>
      <w:r>
        <w:rPr>
          <w:rFonts w:ascii="Times New Roman" w:hAnsi="Times New Roman"/>
          <w:color w:val="000000"/>
          <w:sz w:val="24"/>
          <w:szCs w:val="24"/>
        </w:rPr>
        <w:t xml:space="preserve">) разработана в соответствии со статьей 44 Федерального закона от 31.07.2020 №248-ФЗ «О государственном контроле (надзоре) и муниципальном контроле в Российской Федерации», постановлением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Положением о </w:t>
      </w:r>
      <w:r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муниципальном контроле в сфере благоустройства </w:t>
      </w:r>
      <w:r>
        <w:rPr>
          <w:rFonts w:ascii="Times New Roman" w:hAnsi="Times New Roman"/>
          <w:color w:val="000000"/>
          <w:sz w:val="24"/>
          <w:szCs w:val="24"/>
        </w:rPr>
        <w:t xml:space="preserve">на территории Семидесятского сельского поселения Хохольского муниципального района Воронежской области, утвержденным решением Совета народных депутатов Семидесятского сельского поселения Хохольского муниципального района области от 30.09.2021 № 22,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контроля </w:t>
      </w:r>
      <w:r>
        <w:rPr>
          <w:rFonts w:ascii="Times New Roman" w:eastAsia="Calibri" w:hAnsi="Times New Roman"/>
          <w:color w:val="000000"/>
          <w:sz w:val="24"/>
          <w:szCs w:val="24"/>
          <w:lang w:eastAsia="en-US"/>
        </w:rPr>
        <w:t>в сфере благоустройства</w:t>
      </w:r>
      <w:r>
        <w:rPr>
          <w:rFonts w:ascii="Times New Roman" w:hAnsi="Times New Roman"/>
          <w:color w:val="000000"/>
          <w:sz w:val="24"/>
          <w:szCs w:val="24"/>
        </w:rPr>
        <w:t xml:space="preserve"> на территории Семидесятского сельского поселения.</w:t>
      </w:r>
    </w:p>
    <w:p w:rsidR="00BF112D" w:rsidRDefault="00BF112D" w:rsidP="00BF112D">
      <w:pPr>
        <w:pStyle w:val="a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Целью </w:t>
      </w:r>
      <w:r>
        <w:rPr>
          <w:rFonts w:ascii="Times New Roman" w:hAnsi="Times New Roman"/>
          <w:bCs/>
          <w:color w:val="000000"/>
          <w:sz w:val="24"/>
          <w:szCs w:val="24"/>
        </w:rPr>
        <w:t>программы профилактики</w:t>
      </w:r>
      <w:r>
        <w:rPr>
          <w:rFonts w:ascii="Times New Roman" w:hAnsi="Times New Roman"/>
          <w:color w:val="000000"/>
          <w:sz w:val="24"/>
          <w:szCs w:val="24"/>
        </w:rPr>
        <w:t xml:space="preserve"> является предупреждение возможного нарушения юридическими лицами, индивидуальными предпринимателями и гражданами (далее – контролируемые лица) </w:t>
      </w:r>
      <w:r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правил благоустройства территории </w:t>
      </w:r>
      <w:r>
        <w:rPr>
          <w:rFonts w:ascii="Times New Roman" w:hAnsi="Times New Roman"/>
          <w:color w:val="000000"/>
          <w:sz w:val="24"/>
          <w:szCs w:val="24"/>
        </w:rPr>
        <w:t>Семидесятского сельского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поселения, </w:t>
      </w:r>
      <w:r>
        <w:rPr>
          <w:rFonts w:ascii="Times New Roman" w:hAnsi="Times New Roman"/>
          <w:color w:val="000000"/>
          <w:sz w:val="24"/>
          <w:szCs w:val="24"/>
        </w:rPr>
        <w:t xml:space="preserve">обязательных требований к обеспечению доступности для инвалидов объектов социальной, инженерной и транспортной инфраструктур и предоставляемых услуг и снижение рисков причинения ущерба охраняемым законом ценностям. </w:t>
      </w:r>
    </w:p>
    <w:p w:rsidR="00BF112D" w:rsidRDefault="00BF112D" w:rsidP="00BF112D">
      <w:pPr>
        <w:pStyle w:val="a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Профилактика (далее - обязательные требования) - предупреждение возможного нарушения контролируемыми лицами обязательных требований и снижение рисков причинения ущерба охраняемым законом ценностям, разъяснение контролируемым лицам</w:t>
      </w:r>
      <w:r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правил благоустройства территории </w:t>
      </w:r>
      <w:r>
        <w:rPr>
          <w:rFonts w:ascii="Times New Roman" w:hAnsi="Times New Roman"/>
          <w:color w:val="000000"/>
          <w:sz w:val="24"/>
          <w:szCs w:val="24"/>
        </w:rPr>
        <w:t>Семидесятского сельского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/>
          <w:color w:val="000000"/>
          <w:sz w:val="24"/>
          <w:szCs w:val="24"/>
          <w:lang w:eastAsia="en-US"/>
        </w:rPr>
        <w:t>поселения,</w:t>
      </w:r>
      <w:r>
        <w:rPr>
          <w:rFonts w:ascii="Times New Roman" w:hAnsi="Times New Roman"/>
          <w:color w:val="000000"/>
          <w:sz w:val="24"/>
          <w:szCs w:val="24"/>
        </w:rPr>
        <w:t xml:space="preserve"> обязательных требований к обеспечению доступности для инвалидов объектов социальной, инженерной и транспортной инфраструктур. </w:t>
      </w:r>
    </w:p>
    <w:p w:rsidR="00BF112D" w:rsidRDefault="00BF112D" w:rsidP="00BF112D">
      <w:pPr>
        <w:pStyle w:val="a3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BF112D" w:rsidRDefault="00BF112D" w:rsidP="00BF112D">
      <w:pPr>
        <w:pStyle w:val="a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Раздел 2. Цели и задачи реализации программы профилактики. </w:t>
      </w:r>
    </w:p>
    <w:p w:rsidR="00BF112D" w:rsidRDefault="00BF112D" w:rsidP="00BF112D">
      <w:pPr>
        <w:pStyle w:val="a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BF112D" w:rsidRDefault="00BF112D" w:rsidP="00BF112D">
      <w:pPr>
        <w:pStyle w:val="a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1. Основными целями программы профилактики являются: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BF112D" w:rsidRDefault="00BF112D" w:rsidP="00BF112D">
      <w:pPr>
        <w:pStyle w:val="a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BF112D" w:rsidRDefault="00BF112D" w:rsidP="00BF112D">
      <w:pPr>
        <w:pStyle w:val="a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стимулирование добросовестного соблюдения контролируемыми лицами обязательных требований, </w:t>
      </w:r>
      <w:r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правил благоустройства территории </w:t>
      </w:r>
      <w:r>
        <w:rPr>
          <w:rFonts w:ascii="Times New Roman" w:hAnsi="Times New Roman"/>
          <w:color w:val="000000"/>
          <w:sz w:val="24"/>
          <w:szCs w:val="24"/>
        </w:rPr>
        <w:t>Семидесятского сельского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/>
          <w:color w:val="000000"/>
          <w:sz w:val="24"/>
          <w:szCs w:val="24"/>
          <w:lang w:eastAsia="en-US"/>
        </w:rPr>
        <w:t>поселения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BF112D" w:rsidRDefault="00BF112D" w:rsidP="00BF112D">
      <w:pPr>
        <w:pStyle w:val="a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BF112D" w:rsidRDefault="00BF112D" w:rsidP="00BF112D">
      <w:pPr>
        <w:pStyle w:val="a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- создание условий для доведения обязательных требований, </w:t>
      </w:r>
      <w:r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правил благоустройства территории </w:t>
      </w:r>
      <w:r>
        <w:rPr>
          <w:rFonts w:ascii="Times New Roman" w:hAnsi="Times New Roman"/>
          <w:color w:val="000000"/>
          <w:sz w:val="24"/>
          <w:szCs w:val="24"/>
        </w:rPr>
        <w:t>Семидесятского сельского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/>
          <w:color w:val="000000"/>
          <w:sz w:val="24"/>
          <w:szCs w:val="24"/>
          <w:lang w:eastAsia="en-US"/>
        </w:rPr>
        <w:t>поселения</w:t>
      </w:r>
      <w:r>
        <w:rPr>
          <w:rFonts w:ascii="Times New Roman" w:hAnsi="Times New Roman"/>
          <w:color w:val="000000"/>
          <w:sz w:val="24"/>
          <w:szCs w:val="24"/>
        </w:rPr>
        <w:t xml:space="preserve"> до контролируемых лиц, повышение информированности о способах их соблюдения;</w:t>
      </w:r>
    </w:p>
    <w:p w:rsidR="00BF112D" w:rsidRDefault="00BF112D" w:rsidP="00BF112D">
      <w:pPr>
        <w:pStyle w:val="a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предупреждение нарушения контролируемыми лицами обязательных требований, </w:t>
      </w:r>
      <w:r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правил благоустройства территории </w:t>
      </w:r>
      <w:r>
        <w:rPr>
          <w:rFonts w:ascii="Times New Roman" w:hAnsi="Times New Roman"/>
          <w:color w:val="000000"/>
          <w:sz w:val="24"/>
          <w:szCs w:val="24"/>
        </w:rPr>
        <w:t>Семидесятского сельского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/>
          <w:color w:val="000000"/>
          <w:sz w:val="24"/>
          <w:szCs w:val="24"/>
          <w:lang w:eastAsia="en-US"/>
        </w:rPr>
        <w:t>поселения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BF112D" w:rsidRDefault="00BF112D" w:rsidP="00BF112D">
      <w:pPr>
        <w:pStyle w:val="a3"/>
        <w:rPr>
          <w:rFonts w:ascii="Times New Roman" w:hAnsi="Times New Roman"/>
          <w:color w:val="000000"/>
          <w:sz w:val="24"/>
          <w:szCs w:val="24"/>
        </w:rPr>
      </w:pPr>
    </w:p>
    <w:p w:rsidR="00BF112D" w:rsidRDefault="00BF112D" w:rsidP="00BF112D">
      <w:pPr>
        <w:pStyle w:val="a3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2. Задачами реализации Программы являются:</w:t>
      </w:r>
    </w:p>
    <w:p w:rsidR="00BF112D" w:rsidRDefault="00BF112D" w:rsidP="00BF112D">
      <w:pPr>
        <w:pStyle w:val="a3"/>
        <w:rPr>
          <w:rFonts w:ascii="Times New Roman" w:hAnsi="Times New Roman"/>
          <w:color w:val="000000"/>
          <w:sz w:val="24"/>
          <w:szCs w:val="24"/>
        </w:rPr>
      </w:pPr>
    </w:p>
    <w:p w:rsidR="00BF112D" w:rsidRDefault="00BF112D" w:rsidP="00BF112D">
      <w:pPr>
        <w:pStyle w:val="a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выявление причин, факторов и условий, способствующих нарушению обязательных требований, </w:t>
      </w:r>
      <w:r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правил благоустройства территории </w:t>
      </w:r>
      <w:r>
        <w:rPr>
          <w:rFonts w:ascii="Times New Roman" w:hAnsi="Times New Roman"/>
          <w:color w:val="000000"/>
          <w:sz w:val="24"/>
          <w:szCs w:val="24"/>
        </w:rPr>
        <w:t>Семидесятского сельского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/>
          <w:color w:val="000000"/>
          <w:sz w:val="24"/>
          <w:szCs w:val="24"/>
          <w:lang w:eastAsia="en-US"/>
        </w:rPr>
        <w:t>поселения,</w:t>
      </w:r>
      <w:r>
        <w:rPr>
          <w:rFonts w:ascii="Times New Roman" w:hAnsi="Times New Roman"/>
          <w:color w:val="000000"/>
          <w:sz w:val="24"/>
          <w:szCs w:val="24"/>
        </w:rPr>
        <w:t xml:space="preserve"> определение способов устранения или снижения рисков их возникновения; </w:t>
      </w:r>
    </w:p>
    <w:p w:rsidR="00BF112D" w:rsidRDefault="00BF112D" w:rsidP="00BF112D">
      <w:pPr>
        <w:pStyle w:val="a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формирование единого понимания обязательных требований, </w:t>
      </w:r>
      <w:r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правил благоустройства территории </w:t>
      </w:r>
      <w:r>
        <w:rPr>
          <w:rFonts w:ascii="Times New Roman" w:hAnsi="Times New Roman"/>
          <w:color w:val="000000"/>
          <w:sz w:val="24"/>
          <w:szCs w:val="24"/>
        </w:rPr>
        <w:t>Семидесятского сельского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/>
          <w:color w:val="000000"/>
          <w:sz w:val="24"/>
          <w:szCs w:val="24"/>
          <w:lang w:eastAsia="en-US"/>
        </w:rPr>
        <w:t>поселения</w:t>
      </w:r>
      <w:r>
        <w:rPr>
          <w:rFonts w:ascii="Times New Roman" w:hAnsi="Times New Roman"/>
          <w:color w:val="000000"/>
          <w:sz w:val="24"/>
          <w:szCs w:val="24"/>
        </w:rPr>
        <w:t xml:space="preserve"> у всех участников контрольной деятельности; </w:t>
      </w:r>
    </w:p>
    <w:p w:rsidR="00BF112D" w:rsidRDefault="00BF112D" w:rsidP="00BF112D">
      <w:pPr>
        <w:pStyle w:val="a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повышение прозрачности осуществляемой контрольной деятельности; </w:t>
      </w:r>
    </w:p>
    <w:p w:rsidR="00BF112D" w:rsidRDefault="00BF112D" w:rsidP="00BF112D">
      <w:pPr>
        <w:pStyle w:val="a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BF112D" w:rsidRDefault="00BF112D" w:rsidP="00BF112D">
      <w:pPr>
        <w:pStyle w:val="a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создание условий для формирования позитивной ответственности контролируемых лиц за свое поведение, поддержания мотивации к добросовестному поведению; </w:t>
      </w:r>
    </w:p>
    <w:p w:rsidR="00BF112D" w:rsidRDefault="00BF112D" w:rsidP="00BF112D">
      <w:pPr>
        <w:pStyle w:val="a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регулярная ревизия обязательных требований, </w:t>
      </w:r>
      <w:r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правил благоустройства территории </w:t>
      </w:r>
      <w:r>
        <w:rPr>
          <w:rFonts w:ascii="Times New Roman" w:hAnsi="Times New Roman"/>
          <w:color w:val="000000"/>
          <w:sz w:val="24"/>
          <w:szCs w:val="24"/>
        </w:rPr>
        <w:t>Семидесятского сельского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/>
          <w:color w:val="000000"/>
          <w:sz w:val="24"/>
          <w:szCs w:val="24"/>
          <w:lang w:eastAsia="en-US"/>
        </w:rPr>
        <w:t>поселения</w:t>
      </w:r>
      <w:r>
        <w:rPr>
          <w:rFonts w:ascii="Times New Roman" w:hAnsi="Times New Roman"/>
          <w:color w:val="000000"/>
          <w:sz w:val="24"/>
          <w:szCs w:val="24"/>
        </w:rPr>
        <w:t xml:space="preserve">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 </w:t>
      </w:r>
      <w:r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в сфере благоустройства </w:t>
      </w:r>
      <w:r>
        <w:rPr>
          <w:rFonts w:ascii="Times New Roman" w:hAnsi="Times New Roman"/>
          <w:color w:val="000000"/>
          <w:sz w:val="24"/>
          <w:szCs w:val="24"/>
        </w:rPr>
        <w:t xml:space="preserve">на территории Семидесятского сельского поселения; </w:t>
      </w:r>
    </w:p>
    <w:p w:rsidR="00BF112D" w:rsidRDefault="00BF112D" w:rsidP="00BF112D">
      <w:pPr>
        <w:pStyle w:val="a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снижение издержек контрольно-надзорной деятельности и административной нагрузки на контролируемых лиц. </w:t>
      </w:r>
    </w:p>
    <w:p w:rsidR="00BF112D" w:rsidRDefault="00BF112D" w:rsidP="00BF112D">
      <w:pPr>
        <w:pStyle w:val="a3"/>
        <w:rPr>
          <w:rFonts w:ascii="Times New Roman" w:hAnsi="Times New Roman"/>
          <w:color w:val="000000"/>
          <w:sz w:val="24"/>
          <w:szCs w:val="24"/>
        </w:rPr>
      </w:pPr>
    </w:p>
    <w:p w:rsidR="00BF112D" w:rsidRDefault="00BF112D" w:rsidP="00BF112D">
      <w:pPr>
        <w:pStyle w:val="a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Раздел 3. Перечень профилактических мероприятий, сроки (периодичность) их проведения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BF112D" w:rsidRDefault="00BF112D" w:rsidP="00BF112D">
      <w:pPr>
        <w:pStyle w:val="a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tbl>
      <w:tblPr>
        <w:tblW w:w="964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90"/>
        <w:gridCol w:w="4619"/>
        <w:gridCol w:w="1276"/>
        <w:gridCol w:w="3260"/>
      </w:tblGrid>
      <w:tr w:rsidR="00BF112D" w:rsidTr="0019552D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12D" w:rsidRDefault="00BF112D" w:rsidP="0019552D">
            <w:pPr>
              <w:pStyle w:val="a3"/>
              <w:spacing w:line="276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</w:tc>
        <w:tc>
          <w:tcPr>
            <w:tcW w:w="4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12D" w:rsidRDefault="00BF112D" w:rsidP="0019552D">
            <w:pPr>
              <w:pStyle w:val="a3"/>
              <w:spacing w:line="276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12D" w:rsidRDefault="00BF112D" w:rsidP="0019552D">
            <w:pPr>
              <w:pStyle w:val="a3"/>
              <w:spacing w:line="276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Срок исполнения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12D" w:rsidRDefault="00BF112D" w:rsidP="0019552D">
            <w:pPr>
              <w:pStyle w:val="a3"/>
              <w:spacing w:line="276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Структурные подразделения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</w:t>
            </w:r>
          </w:p>
          <w:p w:rsidR="00BF112D" w:rsidRDefault="00BF112D" w:rsidP="0019552D">
            <w:pPr>
              <w:pStyle w:val="a3"/>
              <w:spacing w:line="276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ответственные за реализацию</w:t>
            </w:r>
          </w:p>
        </w:tc>
      </w:tr>
      <w:tr w:rsidR="00BF112D" w:rsidTr="0019552D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12D" w:rsidRDefault="00BF112D" w:rsidP="0019552D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 </w:t>
            </w:r>
          </w:p>
        </w:tc>
        <w:tc>
          <w:tcPr>
            <w:tcW w:w="4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12D" w:rsidRDefault="00BF112D" w:rsidP="0019552D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Информирование контролируемых лиц и иных заинтересованных лиц по вопросам соблюдения обязательных требований, 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 xml:space="preserve">правил благоустройства территории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Семидесятского сельского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поселения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12D" w:rsidRDefault="00BF112D" w:rsidP="0019552D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 мере необходимости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12D" w:rsidRDefault="00BF112D" w:rsidP="0019552D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ведущий специалист администрации Семидесятского сельского поселения</w:t>
            </w:r>
          </w:p>
        </w:tc>
      </w:tr>
      <w:tr w:rsidR="00BF112D" w:rsidTr="0019552D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12D" w:rsidRDefault="00BF112D" w:rsidP="0019552D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2. </w:t>
            </w:r>
          </w:p>
        </w:tc>
        <w:tc>
          <w:tcPr>
            <w:tcW w:w="4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12D" w:rsidRDefault="00BF112D" w:rsidP="0019552D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Объявление предостережения о недопустимости нарушения обязательных требований, 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 xml:space="preserve">правил благоустройства территории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Семидесятского сельского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поселения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12D" w:rsidRDefault="00BF112D" w:rsidP="0019552D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 мере необходимости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12D" w:rsidRDefault="00BF112D" w:rsidP="0019552D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ведущий специалист администрации Семидесятского сельского поселения</w:t>
            </w:r>
          </w:p>
        </w:tc>
      </w:tr>
      <w:tr w:rsidR="00BF112D" w:rsidTr="0019552D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12D" w:rsidRDefault="00BF112D" w:rsidP="0019552D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3. </w:t>
            </w:r>
          </w:p>
        </w:tc>
        <w:tc>
          <w:tcPr>
            <w:tcW w:w="4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12D" w:rsidRDefault="00BF112D" w:rsidP="0019552D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Консультирование контролируемых лиц и их представителей: </w:t>
            </w:r>
          </w:p>
          <w:p w:rsidR="00BF112D" w:rsidRDefault="00BF112D" w:rsidP="0019552D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1) по телефону, посредством видео-конференц-связи, на личном приеме либо в ходе проведения профилактического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мероприятия, контрольного мероприятия; </w:t>
            </w:r>
          </w:p>
          <w:p w:rsidR="00BF112D" w:rsidRDefault="00BF112D" w:rsidP="0019552D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2) посредством размещения на официальном сайте администрации подписанных уполномоченным должностным лицом контрольного органа письменных разъяснений по однотипным обращениям контролируемых лиц и их представителей;</w:t>
            </w:r>
          </w:p>
          <w:p w:rsidR="00BF112D" w:rsidRDefault="00BF112D" w:rsidP="0019552D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3) индивидуальное консультирование на личном приеме заявителя.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12D" w:rsidRDefault="00BF112D" w:rsidP="0019552D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по мере необходимости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12D" w:rsidRDefault="00BF112D" w:rsidP="0019552D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ведущий специалист администрации Семидесятского сельского поселения</w:t>
            </w:r>
          </w:p>
        </w:tc>
      </w:tr>
      <w:tr w:rsidR="00BF112D" w:rsidTr="0019552D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12D" w:rsidRDefault="00BF112D" w:rsidP="0019552D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4 </w:t>
            </w:r>
          </w:p>
        </w:tc>
        <w:tc>
          <w:tcPr>
            <w:tcW w:w="4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12D" w:rsidRDefault="00BF112D" w:rsidP="0019552D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профилактических визитов в форме профилактической беседы по месту осуществления деятельности контролируемого лица либо путем использования видео-конференц-связи.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12D" w:rsidRDefault="00BF112D" w:rsidP="0019552D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 мере необходимости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12D" w:rsidRDefault="00BF112D" w:rsidP="0019552D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ведущий специалист администрации Семидесятского сельского поселения</w:t>
            </w:r>
          </w:p>
        </w:tc>
      </w:tr>
    </w:tbl>
    <w:p w:rsidR="00BF112D" w:rsidRDefault="00BF112D" w:rsidP="00BF112D">
      <w:pPr>
        <w:pStyle w:val="a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BF112D" w:rsidRDefault="00BF112D" w:rsidP="00BF112D">
      <w:pPr>
        <w:pStyle w:val="a3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BF112D" w:rsidRDefault="00BF112D" w:rsidP="00BF112D">
      <w:pPr>
        <w:pStyle w:val="a3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Раздел 4. Показатели результативности и эффективности </w:t>
      </w:r>
    </w:p>
    <w:p w:rsidR="00BF112D" w:rsidRDefault="00BF112D" w:rsidP="00BF112D">
      <w:pPr>
        <w:pStyle w:val="a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программы профилактики </w:t>
      </w:r>
    </w:p>
    <w:p w:rsidR="00BF112D" w:rsidRDefault="00BF112D" w:rsidP="00BF112D">
      <w:pPr>
        <w:pStyle w:val="a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tbl>
      <w:tblPr>
        <w:tblW w:w="978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42"/>
        <w:gridCol w:w="6834"/>
        <w:gridCol w:w="2410"/>
      </w:tblGrid>
      <w:tr w:rsidR="00BF112D" w:rsidTr="0019552D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12D" w:rsidRDefault="00BF112D" w:rsidP="0019552D">
            <w:pPr>
              <w:pStyle w:val="a3"/>
              <w:spacing w:line="276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</w:tc>
        <w:tc>
          <w:tcPr>
            <w:tcW w:w="6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12D" w:rsidRDefault="00BF112D" w:rsidP="0019552D">
            <w:pPr>
              <w:pStyle w:val="a3"/>
              <w:spacing w:line="276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12D" w:rsidRDefault="00BF112D" w:rsidP="0019552D">
            <w:pPr>
              <w:pStyle w:val="a3"/>
              <w:spacing w:line="276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Величина </w:t>
            </w:r>
          </w:p>
        </w:tc>
      </w:tr>
      <w:tr w:rsidR="00BF112D" w:rsidTr="0019552D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12D" w:rsidRDefault="00BF112D" w:rsidP="0019552D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 </w:t>
            </w:r>
          </w:p>
        </w:tc>
        <w:tc>
          <w:tcPr>
            <w:tcW w:w="6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12D" w:rsidRDefault="00BF112D" w:rsidP="0019552D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Полнота информации, размещенной на официальном сайте контрольного органа в сети «Интернет» в соответствии с частью 3 статьи 46 Федерального закона от 31.07.2020 №248-ФЗ «О государственном контроле (надзоре) и муниципальном контроле в Российской Федерации»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12D" w:rsidRDefault="00BF112D" w:rsidP="0019552D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100 % </w:t>
            </w:r>
          </w:p>
        </w:tc>
      </w:tr>
      <w:tr w:rsidR="00BF112D" w:rsidTr="0019552D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12D" w:rsidRDefault="00BF112D" w:rsidP="0019552D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2. </w:t>
            </w:r>
          </w:p>
        </w:tc>
        <w:tc>
          <w:tcPr>
            <w:tcW w:w="6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12D" w:rsidRDefault="00BF112D" w:rsidP="0019552D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Удовлетворенность контролируемых лиц и их представителей консультированием контрольного органа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12D" w:rsidRDefault="00BF112D" w:rsidP="0019552D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100 % от числа обратившихся </w:t>
            </w:r>
          </w:p>
        </w:tc>
      </w:tr>
      <w:tr w:rsidR="00BF112D" w:rsidTr="0019552D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12D" w:rsidRDefault="00BF112D" w:rsidP="0019552D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3. </w:t>
            </w:r>
          </w:p>
        </w:tc>
        <w:tc>
          <w:tcPr>
            <w:tcW w:w="6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12D" w:rsidRDefault="00BF112D" w:rsidP="0019552D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Количество проведенных контрольным органом профилактических мероприятий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12D" w:rsidRDefault="00BF112D" w:rsidP="0019552D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 менее 1 мероприятия в год</w:t>
            </w:r>
          </w:p>
        </w:tc>
      </w:tr>
    </w:tbl>
    <w:p w:rsidR="00BF112D" w:rsidRDefault="00BF112D" w:rsidP="00BF112D">
      <w:pPr>
        <w:pStyle w:val="a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BF112D" w:rsidRDefault="00BF112D" w:rsidP="00BF112D">
      <w:pPr>
        <w:ind w:firstLine="621"/>
        <w:textAlignment w:val="baseline"/>
        <w:rPr>
          <w:rFonts w:ascii="Calibri" w:hAnsi="Calibri"/>
          <w:color w:val="000000"/>
          <w:sz w:val="16"/>
          <w:szCs w:val="16"/>
        </w:rPr>
      </w:pPr>
    </w:p>
    <w:p w:rsidR="00BF112D" w:rsidRDefault="00BF112D" w:rsidP="00BF112D">
      <w:pPr>
        <w:rPr>
          <w:sz w:val="22"/>
          <w:szCs w:val="22"/>
        </w:rPr>
      </w:pPr>
    </w:p>
    <w:p w:rsidR="00BF112D" w:rsidRPr="006A4D77" w:rsidRDefault="00BF112D" w:rsidP="00BF112D">
      <w:pPr>
        <w:jc w:val="center"/>
        <w:rPr>
          <w:sz w:val="28"/>
          <w:szCs w:val="28"/>
        </w:rPr>
      </w:pPr>
    </w:p>
    <w:p w:rsidR="00AF0BFD" w:rsidRDefault="00AF0BFD"/>
    <w:sectPr w:rsidR="00AF0BFD" w:rsidSect="00AF0B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compat/>
  <w:rsids>
    <w:rsidRoot w:val="00BF112D"/>
    <w:rsid w:val="00AF0BFD"/>
    <w:rsid w:val="00BF11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1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F112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1"/>
    <w:locked/>
    <w:rsid w:val="00BF112D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1244</Words>
  <Characters>7094</Characters>
  <Application>Microsoft Office Word</Application>
  <DocSecurity>0</DocSecurity>
  <Lines>59</Lines>
  <Paragraphs>16</Paragraphs>
  <ScaleCrop>false</ScaleCrop>
  <Company/>
  <LinksUpToDate>false</LinksUpToDate>
  <CharactersWithSpaces>8322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2023-01-25T12:49:00Z</dcterms:created>
  <dcterms:modified xsi:type="dcterms:W3CDTF">2023-01-25T12:49:00Z</dcterms:modified>
</cp:coreProperties>
</file>