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AE" w:rsidRPr="003C0015" w:rsidRDefault="00CA42AE" w:rsidP="0034370A">
      <w:pPr>
        <w:autoSpaceDE w:val="0"/>
        <w:autoSpaceDN w:val="0"/>
        <w:adjustRightInd w:val="0"/>
        <w:rPr>
          <w:b/>
          <w:sz w:val="28"/>
          <w:szCs w:val="28"/>
        </w:rPr>
      </w:pPr>
    </w:p>
    <w:p w:rsidR="00CA42AE" w:rsidRPr="00CA42AE" w:rsidRDefault="00CA42AE" w:rsidP="00CA42AE">
      <w:pPr>
        <w:jc w:val="center"/>
        <w:rPr>
          <w:rFonts w:ascii="Times New Roman" w:hAnsi="Times New Roman" w:cs="Times New Roman"/>
          <w:b/>
          <w:bCs/>
          <w:sz w:val="26"/>
          <w:szCs w:val="26"/>
        </w:rPr>
      </w:pPr>
      <w:r w:rsidRPr="00CA42AE">
        <w:rPr>
          <w:rFonts w:ascii="Times New Roman" w:hAnsi="Times New Roman" w:cs="Times New Roman"/>
          <w:b/>
          <w:bCs/>
          <w:sz w:val="26"/>
          <w:szCs w:val="26"/>
        </w:rPr>
        <w:t>АДМИНИСТРАЦИЯ</w:t>
      </w:r>
    </w:p>
    <w:p w:rsidR="00CA42AE" w:rsidRPr="00CA42AE" w:rsidRDefault="00CA42AE" w:rsidP="00CA42AE">
      <w:pPr>
        <w:jc w:val="center"/>
        <w:rPr>
          <w:rFonts w:ascii="Times New Roman" w:hAnsi="Times New Roman" w:cs="Times New Roman"/>
          <w:b/>
          <w:bCs/>
          <w:sz w:val="26"/>
          <w:szCs w:val="26"/>
        </w:rPr>
      </w:pPr>
      <w:r w:rsidRPr="00CA42AE">
        <w:rPr>
          <w:rFonts w:ascii="Times New Roman" w:hAnsi="Times New Roman" w:cs="Times New Roman"/>
          <w:b/>
          <w:bCs/>
          <w:sz w:val="26"/>
          <w:szCs w:val="26"/>
          <w:lang w:val="en-US"/>
        </w:rPr>
        <w:t>C</w:t>
      </w:r>
      <w:r w:rsidRPr="00CA42AE">
        <w:rPr>
          <w:rFonts w:ascii="Times New Roman" w:hAnsi="Times New Roman" w:cs="Times New Roman"/>
          <w:b/>
          <w:bCs/>
          <w:sz w:val="26"/>
          <w:szCs w:val="26"/>
        </w:rPr>
        <w:t>ЕМИДЕСЯТСКОГО СЕЛЬСКОГО ПОСЕЛЕНИЯ</w:t>
      </w:r>
    </w:p>
    <w:p w:rsidR="00CA42AE" w:rsidRPr="00CA42AE" w:rsidRDefault="00CA42AE" w:rsidP="00CA42AE">
      <w:pPr>
        <w:jc w:val="center"/>
        <w:rPr>
          <w:rFonts w:ascii="Times New Roman" w:hAnsi="Times New Roman" w:cs="Times New Roman"/>
          <w:b/>
          <w:bCs/>
          <w:sz w:val="26"/>
          <w:szCs w:val="26"/>
        </w:rPr>
      </w:pPr>
      <w:r w:rsidRPr="00CA42AE">
        <w:rPr>
          <w:rFonts w:ascii="Times New Roman" w:hAnsi="Times New Roman" w:cs="Times New Roman"/>
          <w:b/>
          <w:bCs/>
          <w:sz w:val="26"/>
          <w:szCs w:val="26"/>
        </w:rPr>
        <w:t xml:space="preserve">ХОХОЛЬСКОГО МУНИЦИПАЛЬНОГО РАЙОНА </w:t>
      </w:r>
    </w:p>
    <w:p w:rsidR="00CA42AE" w:rsidRPr="00CA42AE" w:rsidRDefault="00CA42AE" w:rsidP="00CA42AE">
      <w:pPr>
        <w:jc w:val="center"/>
        <w:rPr>
          <w:rFonts w:ascii="Times New Roman" w:hAnsi="Times New Roman" w:cs="Times New Roman"/>
          <w:b/>
          <w:bCs/>
          <w:sz w:val="26"/>
          <w:szCs w:val="26"/>
        </w:rPr>
      </w:pPr>
      <w:r w:rsidRPr="00CA42AE">
        <w:rPr>
          <w:rFonts w:ascii="Times New Roman" w:hAnsi="Times New Roman" w:cs="Times New Roman"/>
          <w:b/>
          <w:bCs/>
          <w:sz w:val="26"/>
          <w:szCs w:val="26"/>
        </w:rPr>
        <w:t>ВОРОНЕЖСКОЙ ОБЛАСТИ</w:t>
      </w:r>
    </w:p>
    <w:p w:rsidR="00CA42AE" w:rsidRPr="00CA42AE" w:rsidRDefault="00CA42AE" w:rsidP="00CA42AE">
      <w:pPr>
        <w:jc w:val="center"/>
        <w:rPr>
          <w:rFonts w:ascii="Times New Roman" w:hAnsi="Times New Roman" w:cs="Times New Roman"/>
          <w:sz w:val="26"/>
          <w:szCs w:val="26"/>
        </w:rPr>
      </w:pPr>
    </w:p>
    <w:p w:rsidR="00CA42AE" w:rsidRPr="00CA42AE" w:rsidRDefault="00CA42AE" w:rsidP="00CA42AE">
      <w:pPr>
        <w:jc w:val="center"/>
        <w:rPr>
          <w:rFonts w:ascii="Times New Roman" w:hAnsi="Times New Roman" w:cs="Times New Roman"/>
          <w:b/>
          <w:bCs/>
          <w:sz w:val="26"/>
          <w:szCs w:val="26"/>
        </w:rPr>
      </w:pPr>
      <w:r w:rsidRPr="00CA42AE">
        <w:rPr>
          <w:rFonts w:ascii="Times New Roman" w:hAnsi="Times New Roman" w:cs="Times New Roman"/>
          <w:b/>
          <w:bCs/>
          <w:sz w:val="26"/>
          <w:szCs w:val="26"/>
        </w:rPr>
        <w:t>ПОСТАНОВЛЕНИЕ</w:t>
      </w:r>
    </w:p>
    <w:p w:rsidR="00CA42AE" w:rsidRPr="00CA42AE" w:rsidRDefault="00CA42AE" w:rsidP="00CA42AE">
      <w:pPr>
        <w:jc w:val="center"/>
        <w:rPr>
          <w:rFonts w:ascii="Times New Roman" w:hAnsi="Times New Roman" w:cs="Times New Roman"/>
          <w:b/>
          <w:bCs/>
          <w:sz w:val="26"/>
          <w:szCs w:val="26"/>
        </w:rPr>
      </w:pPr>
    </w:p>
    <w:p w:rsidR="00CA42AE" w:rsidRPr="00CA42AE" w:rsidRDefault="00CA42AE" w:rsidP="00CA42AE">
      <w:pPr>
        <w:rPr>
          <w:rFonts w:ascii="Times New Roman" w:hAnsi="Times New Roman" w:cs="Times New Roman"/>
          <w:sz w:val="26"/>
          <w:szCs w:val="26"/>
        </w:rPr>
      </w:pPr>
      <w:r w:rsidRPr="00CA42AE">
        <w:rPr>
          <w:rFonts w:ascii="Times New Roman" w:hAnsi="Times New Roman" w:cs="Times New Roman"/>
          <w:sz w:val="26"/>
          <w:szCs w:val="26"/>
        </w:rPr>
        <w:t>____.___.2024 г. № ___</w:t>
      </w:r>
    </w:p>
    <w:p w:rsidR="00CA42AE" w:rsidRPr="00CA42AE" w:rsidRDefault="00CA42AE" w:rsidP="00CA42AE">
      <w:pPr>
        <w:rPr>
          <w:rFonts w:ascii="Times New Roman" w:hAnsi="Times New Roman" w:cs="Times New Roman"/>
          <w:sz w:val="26"/>
          <w:szCs w:val="26"/>
        </w:rPr>
      </w:pPr>
      <w:r w:rsidRPr="00CA42AE">
        <w:rPr>
          <w:rFonts w:ascii="Times New Roman" w:hAnsi="Times New Roman" w:cs="Times New Roman"/>
          <w:sz w:val="26"/>
          <w:szCs w:val="26"/>
        </w:rPr>
        <w:t>с. Семидесятное</w:t>
      </w:r>
    </w:p>
    <w:p w:rsidR="006A55A5" w:rsidRPr="00CA42AE"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46418A" w:rsidRDefault="006A55A5" w:rsidP="000D308B">
      <w:pPr>
        <w:spacing w:line="271" w:lineRule="auto"/>
        <w:jc w:val="center"/>
        <w:rPr>
          <w:rFonts w:ascii="Times New Roman" w:hAnsi="Times New Roman" w:cs="Times New Roman"/>
          <w:color w:val="auto"/>
          <w:sz w:val="28"/>
          <w:szCs w:val="28"/>
        </w:rPr>
      </w:pPr>
      <w:r w:rsidRPr="0046418A">
        <w:rPr>
          <w:rFonts w:ascii="Times New Roman" w:hAnsi="Times New Roman" w:cs="Times New Roman"/>
          <w:color w:val="auto"/>
          <w:sz w:val="28"/>
          <w:szCs w:val="28"/>
        </w:rPr>
        <w:t>Об утверждении административного регламента предоставления муниципальной услуги «</w:t>
      </w:r>
      <w:r w:rsidR="000D308B" w:rsidRPr="0046418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46418A">
        <w:rPr>
          <w:rFonts w:ascii="Times New Roman" w:hAnsi="Times New Roman" w:cs="Times New Roman"/>
          <w:color w:val="auto"/>
          <w:sz w:val="28"/>
          <w:szCs w:val="28"/>
        </w:rPr>
        <w:t xml:space="preserve">» </w:t>
      </w:r>
    </w:p>
    <w:p w:rsidR="006A55A5" w:rsidRPr="0046418A" w:rsidRDefault="006A55A5" w:rsidP="00CA42AE">
      <w:pPr>
        <w:pStyle w:val="Title"/>
        <w:spacing w:before="0" w:after="0"/>
        <w:ind w:firstLine="0"/>
        <w:rPr>
          <w:rFonts w:ascii="Times New Roman" w:hAnsi="Times New Roman" w:cs="Times New Roman"/>
          <w:b w:val="0"/>
          <w:sz w:val="28"/>
          <w:szCs w:val="28"/>
        </w:rPr>
      </w:pPr>
      <w:r w:rsidRPr="0046418A">
        <w:rPr>
          <w:rFonts w:ascii="Times New Roman" w:hAnsi="Times New Roman" w:cs="Times New Roman"/>
          <w:b w:val="0"/>
          <w:sz w:val="28"/>
          <w:szCs w:val="28"/>
        </w:rPr>
        <w:t xml:space="preserve">на территории </w:t>
      </w:r>
      <w:r w:rsidR="00CA42AE" w:rsidRPr="0046418A">
        <w:rPr>
          <w:rFonts w:ascii="Times New Roman" w:hAnsi="Times New Roman" w:cs="Times New Roman"/>
          <w:b w:val="0"/>
          <w:sz w:val="28"/>
          <w:szCs w:val="28"/>
          <w:lang w:val="en-US"/>
        </w:rPr>
        <w:t>C</w:t>
      </w:r>
      <w:r w:rsidR="00CA42AE" w:rsidRPr="0046418A">
        <w:rPr>
          <w:rFonts w:ascii="Times New Roman" w:hAnsi="Times New Roman" w:cs="Times New Roman"/>
          <w:b w:val="0"/>
          <w:sz w:val="28"/>
          <w:szCs w:val="28"/>
        </w:rPr>
        <w:t>емидесятского сельского</w:t>
      </w:r>
      <w:r w:rsidRPr="0046418A">
        <w:rPr>
          <w:rFonts w:ascii="Times New Roman" w:hAnsi="Times New Roman" w:cs="Times New Roman"/>
          <w:b w:val="0"/>
          <w:sz w:val="28"/>
          <w:szCs w:val="28"/>
        </w:rPr>
        <w:t xml:space="preserve"> поселения </w:t>
      </w:r>
      <w:r w:rsidR="00CA42AE" w:rsidRPr="0046418A">
        <w:rPr>
          <w:rFonts w:ascii="Times New Roman" w:hAnsi="Times New Roman" w:cs="Times New Roman"/>
          <w:b w:val="0"/>
          <w:sz w:val="28"/>
          <w:szCs w:val="28"/>
        </w:rPr>
        <w:t xml:space="preserve">Хохольского </w:t>
      </w:r>
      <w:r w:rsidRPr="0046418A">
        <w:rPr>
          <w:rFonts w:ascii="Times New Roman" w:hAnsi="Times New Roman" w:cs="Times New Roman"/>
          <w:b w:val="0"/>
          <w:sz w:val="28"/>
          <w:szCs w:val="28"/>
        </w:rPr>
        <w:t>муниципального района Воронежской области</w:t>
      </w:r>
    </w:p>
    <w:p w:rsidR="006A55A5" w:rsidRPr="0046418A" w:rsidRDefault="006A55A5" w:rsidP="006A55A5">
      <w:pPr>
        <w:rPr>
          <w:rFonts w:ascii="Times New Roman" w:hAnsi="Times New Roman"/>
          <w:color w:val="auto"/>
          <w:sz w:val="28"/>
          <w:szCs w:val="28"/>
        </w:rPr>
      </w:pPr>
    </w:p>
    <w:p w:rsidR="006A55A5" w:rsidRPr="0015596A" w:rsidRDefault="006A55A5" w:rsidP="00CA42AE">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42AE">
        <w:rPr>
          <w:lang w:val="en-US"/>
        </w:rPr>
        <w:t>C</w:t>
      </w:r>
      <w:r w:rsidR="00CA42AE">
        <w:t>емидесятского сельского</w:t>
      </w:r>
      <w:r w:rsidR="00CA42AE" w:rsidRPr="00D32BED">
        <w:t xml:space="preserve"> поселения </w:t>
      </w:r>
      <w:r w:rsidR="00CA42AE">
        <w:t>Хохольского</w:t>
      </w:r>
      <w:r w:rsidR="00CA42AE" w:rsidRPr="00D32BED">
        <w:t xml:space="preserve"> муниципального района Воронежской области</w:t>
      </w:r>
      <w:r w:rsidR="00CA42AE" w:rsidRPr="0015596A">
        <w:t xml:space="preserve"> </w:t>
      </w:r>
      <w:r w:rsidRPr="0015596A">
        <w:t xml:space="preserve">администрация </w:t>
      </w:r>
      <w:r w:rsidR="00CA42AE">
        <w:rPr>
          <w:lang w:val="en-US"/>
        </w:rPr>
        <w:t>C</w:t>
      </w:r>
      <w:r w:rsidR="00CA42AE">
        <w:t>емидесятского сельского</w:t>
      </w:r>
      <w:r w:rsidR="00CA42AE" w:rsidRPr="00D32BED">
        <w:t xml:space="preserve"> поселения </w:t>
      </w:r>
      <w:r w:rsidR="00CA42AE">
        <w:t>Хохольского</w:t>
      </w:r>
      <w:r w:rsidR="00CA42AE" w:rsidRPr="00D32BED">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CA42AE">
        <w:rPr>
          <w:rFonts w:ascii="Times New Roman" w:eastAsia="Calibri" w:hAnsi="Times New Roman" w:cs="Times New Roman"/>
          <w:sz w:val="28"/>
          <w:szCs w:val="28"/>
          <w:lang w:val="en-US"/>
        </w:rPr>
        <w:t>C</w:t>
      </w:r>
      <w:r w:rsidR="00CA42AE">
        <w:rPr>
          <w:rFonts w:ascii="Times New Roman" w:eastAsia="Calibri" w:hAnsi="Times New Roman" w:cs="Times New Roman"/>
          <w:sz w:val="28"/>
          <w:szCs w:val="28"/>
        </w:rPr>
        <w:t>емидесятского сельского</w:t>
      </w:r>
      <w:r w:rsidR="00CA42AE" w:rsidRPr="00D32BED">
        <w:rPr>
          <w:rFonts w:ascii="Times New Roman" w:eastAsia="Calibri" w:hAnsi="Times New Roman" w:cs="Times New Roman"/>
          <w:sz w:val="28"/>
          <w:szCs w:val="28"/>
        </w:rPr>
        <w:t xml:space="preserve"> поселения </w:t>
      </w:r>
      <w:r w:rsidR="00CA42AE">
        <w:rPr>
          <w:rFonts w:ascii="Times New Roman" w:eastAsia="Calibri" w:hAnsi="Times New Roman" w:cs="Times New Roman"/>
          <w:sz w:val="28"/>
          <w:szCs w:val="28"/>
        </w:rPr>
        <w:t>Хохольского</w:t>
      </w:r>
      <w:r w:rsidR="00CA42AE" w:rsidRPr="00D32BED">
        <w:rPr>
          <w:rFonts w:ascii="Times New Roman" w:eastAsia="Calibri" w:hAnsi="Times New Roman" w:cs="Times New Roman"/>
          <w:sz w:val="28"/>
          <w:szCs w:val="28"/>
        </w:rPr>
        <w:t xml:space="preserve"> муниципального района Воронежской области</w:t>
      </w:r>
      <w:r w:rsidRPr="0015596A">
        <w:rPr>
          <w:rFonts w:ascii="Times New Roman" w:hAnsi="Times New Roman" w:cs="Times New Roman"/>
          <w:color w:val="auto"/>
          <w:sz w:val="28"/>
          <w:szCs w:val="28"/>
        </w:rPr>
        <w:t xml:space="preserve">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CA42AE">
        <w:rPr>
          <w:rFonts w:ascii="Times New Roman" w:eastAsia="Calibri" w:hAnsi="Times New Roman" w:cs="Times New Roman"/>
          <w:sz w:val="28"/>
          <w:szCs w:val="28"/>
          <w:lang w:val="en-US"/>
        </w:rPr>
        <w:t>C</w:t>
      </w:r>
      <w:r w:rsidR="00CA42AE">
        <w:rPr>
          <w:rFonts w:ascii="Times New Roman" w:eastAsia="Calibri" w:hAnsi="Times New Roman" w:cs="Times New Roman"/>
          <w:sz w:val="28"/>
          <w:szCs w:val="28"/>
        </w:rPr>
        <w:t>емидесятского сельского</w:t>
      </w:r>
      <w:r w:rsidR="00CA42AE" w:rsidRPr="00D32BED">
        <w:rPr>
          <w:rFonts w:ascii="Times New Roman" w:eastAsia="Calibri" w:hAnsi="Times New Roman" w:cs="Times New Roman"/>
          <w:sz w:val="28"/>
          <w:szCs w:val="28"/>
        </w:rPr>
        <w:t xml:space="preserve"> поселения </w:t>
      </w:r>
      <w:r w:rsidR="00CA42AE">
        <w:rPr>
          <w:rFonts w:ascii="Times New Roman" w:eastAsia="Calibri" w:hAnsi="Times New Roman" w:cs="Times New Roman"/>
          <w:sz w:val="28"/>
          <w:szCs w:val="28"/>
        </w:rPr>
        <w:t>Хохольского</w:t>
      </w:r>
      <w:r w:rsidR="00CA42AE" w:rsidRPr="00D32BED">
        <w:rPr>
          <w:rFonts w:ascii="Times New Roman" w:eastAsia="Calibri" w:hAnsi="Times New Roman" w:cs="Times New Roman"/>
          <w:sz w:val="28"/>
          <w:szCs w:val="28"/>
        </w:rPr>
        <w:t xml:space="preserve">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B44538">
        <w:rPr>
          <w:rFonts w:ascii="Times New Roman" w:hAnsi="Times New Roman" w:cs="Times New Roman"/>
          <w:color w:val="auto"/>
          <w:sz w:val="28"/>
          <w:szCs w:val="28"/>
        </w:rPr>
        <w:t>30.11.2023</w:t>
      </w:r>
      <w:r w:rsidR="00CA42AE">
        <w:rPr>
          <w:rFonts w:ascii="Times New Roman" w:hAnsi="Times New Roman" w:cs="Times New Roman"/>
          <w:color w:val="auto"/>
          <w:sz w:val="28"/>
          <w:szCs w:val="28"/>
        </w:rPr>
        <w:t>г.</w:t>
      </w:r>
      <w:r w:rsidRPr="0015596A">
        <w:rPr>
          <w:rFonts w:ascii="Times New Roman" w:hAnsi="Times New Roman" w:cs="Times New Roman"/>
          <w:color w:val="auto"/>
          <w:sz w:val="28"/>
          <w:szCs w:val="28"/>
        </w:rPr>
        <w:t xml:space="preserve"> № </w:t>
      </w:r>
      <w:r w:rsidR="00CA42AE">
        <w:rPr>
          <w:rFonts w:ascii="Times New Roman" w:hAnsi="Times New Roman" w:cs="Times New Roman"/>
          <w:color w:val="auto"/>
          <w:sz w:val="28"/>
          <w:szCs w:val="28"/>
        </w:rPr>
        <w:t>78</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учет в качестве </w:t>
      </w:r>
      <w:r w:rsidR="000D308B" w:rsidRPr="0015596A">
        <w:rPr>
          <w:rFonts w:ascii="Times New Roman" w:hAnsi="Times New Roman" w:cs="Times New Roman"/>
          <w:color w:val="auto"/>
          <w:sz w:val="28"/>
          <w:szCs w:val="28"/>
        </w:rPr>
        <w:lastRenderedPageBreak/>
        <w:t>лиц, имеющих право на предоставление земельных участков в собственность бесплатно</w:t>
      </w:r>
      <w:r w:rsidR="00126B56">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126B56">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p w:rsidR="006A55A5" w:rsidRPr="00126B56" w:rsidRDefault="00126B56" w:rsidP="007F3595">
      <w:pPr>
        <w:pStyle w:val="11"/>
        <w:ind w:firstLine="0"/>
        <w:jc w:val="both"/>
      </w:pPr>
      <w:r w:rsidRPr="00126B56">
        <w:t>Глава Семидесятского</w:t>
      </w:r>
    </w:p>
    <w:p w:rsidR="00126B56" w:rsidRPr="00126B56" w:rsidRDefault="00126B56" w:rsidP="007F3595">
      <w:pPr>
        <w:pStyle w:val="11"/>
        <w:ind w:firstLine="0"/>
        <w:jc w:val="both"/>
      </w:pPr>
      <w:r w:rsidRPr="00126B56">
        <w:t>сельского поселения</w:t>
      </w:r>
      <w:r>
        <w:t xml:space="preserve">                                        П.И. Капустин</w:t>
      </w: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126B56" w:rsidRDefault="00126B56"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126B56" w:rsidP="00EF3BB3">
      <w:pPr>
        <w:ind w:left="6237"/>
        <w:rPr>
          <w:rFonts w:ascii="Times New Roman" w:hAnsi="Times New Roman"/>
          <w:color w:val="auto"/>
          <w:sz w:val="28"/>
          <w:szCs w:val="28"/>
        </w:rPr>
      </w:pPr>
      <w:r>
        <w:rPr>
          <w:rFonts w:ascii="Times New Roman" w:eastAsia="Calibri" w:hAnsi="Times New Roman" w:cs="Times New Roman"/>
          <w:sz w:val="28"/>
          <w:szCs w:val="28"/>
          <w:lang w:val="en-US"/>
        </w:rPr>
        <w:t>C</w:t>
      </w:r>
      <w:r>
        <w:rPr>
          <w:rFonts w:ascii="Times New Roman" w:eastAsia="Calibri" w:hAnsi="Times New Roman" w:cs="Times New Roman"/>
          <w:sz w:val="28"/>
          <w:szCs w:val="28"/>
        </w:rPr>
        <w:t>емидесятского сельского</w:t>
      </w:r>
      <w:r w:rsidRPr="00D32BED">
        <w:rPr>
          <w:rFonts w:ascii="Times New Roman" w:eastAsia="Calibri" w:hAnsi="Times New Roman" w:cs="Times New Roman"/>
          <w:sz w:val="28"/>
          <w:szCs w:val="28"/>
        </w:rPr>
        <w:t xml:space="preserve"> поселения </w:t>
      </w:r>
      <w:r>
        <w:rPr>
          <w:rFonts w:ascii="Times New Roman" w:eastAsia="Calibri" w:hAnsi="Times New Roman" w:cs="Times New Roman"/>
          <w:sz w:val="28"/>
          <w:szCs w:val="28"/>
        </w:rPr>
        <w:t>Хохольского</w:t>
      </w:r>
      <w:r w:rsidRPr="00D32BED">
        <w:rPr>
          <w:rFonts w:ascii="Times New Roman" w:eastAsia="Calibri" w:hAnsi="Times New Roman" w:cs="Times New Roman"/>
          <w:sz w:val="28"/>
          <w:szCs w:val="28"/>
        </w:rPr>
        <w:t xml:space="preserve"> муниципального района 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126B56">
        <w:rPr>
          <w:rFonts w:ascii="Times New Roman" w:hAnsi="Times New Roman"/>
          <w:color w:val="auto"/>
          <w:sz w:val="28"/>
          <w:szCs w:val="28"/>
        </w:rPr>
        <w:t>от «__»__________2024</w:t>
      </w:r>
      <w:r w:rsidR="006A55A5" w:rsidRPr="0015596A">
        <w:rPr>
          <w:rFonts w:ascii="Times New Roman" w:hAnsi="Times New Roman"/>
          <w:color w:val="auto"/>
          <w:sz w:val="28"/>
          <w:szCs w:val="28"/>
        </w:rPr>
        <w:t xml:space="preserve">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5C02E3" w:rsidRDefault="006A55A5" w:rsidP="006A55A5">
      <w:pPr>
        <w:pStyle w:val="90"/>
        <w:shd w:val="clear" w:color="auto" w:fill="auto"/>
        <w:spacing w:after="0" w:line="240" w:lineRule="auto"/>
        <w:ind w:firstLine="0"/>
        <w:jc w:val="center"/>
        <w:rPr>
          <w:i w:val="0"/>
          <w:sz w:val="28"/>
          <w:szCs w:val="28"/>
        </w:rPr>
      </w:pPr>
      <w:r w:rsidRPr="005C02E3">
        <w:rPr>
          <w:i w:val="0"/>
          <w:sz w:val="28"/>
          <w:szCs w:val="28"/>
        </w:rPr>
        <w:t xml:space="preserve">Административный регламент </w:t>
      </w:r>
    </w:p>
    <w:p w:rsidR="006A55A5" w:rsidRPr="005C02E3" w:rsidRDefault="006A55A5" w:rsidP="005C02E3">
      <w:pPr>
        <w:pStyle w:val="90"/>
        <w:shd w:val="clear" w:color="auto" w:fill="auto"/>
        <w:spacing w:after="0" w:line="240" w:lineRule="auto"/>
        <w:ind w:firstLine="0"/>
        <w:jc w:val="center"/>
        <w:rPr>
          <w:i w:val="0"/>
          <w:sz w:val="28"/>
          <w:szCs w:val="28"/>
        </w:rPr>
      </w:pPr>
      <w:r w:rsidRPr="005C02E3">
        <w:rPr>
          <w:i w:val="0"/>
          <w:sz w:val="28"/>
          <w:szCs w:val="28"/>
        </w:rPr>
        <w:t>по предоставлению муниципальной услуги «</w:t>
      </w:r>
      <w:r w:rsidR="000D308B" w:rsidRPr="005C02E3">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5C02E3">
        <w:rPr>
          <w:i w:val="0"/>
          <w:sz w:val="28"/>
          <w:szCs w:val="28"/>
        </w:rPr>
        <w:t xml:space="preserve">» на территории </w:t>
      </w:r>
      <w:r w:rsidR="005C02E3">
        <w:rPr>
          <w:i w:val="0"/>
          <w:sz w:val="28"/>
          <w:szCs w:val="28"/>
        </w:rPr>
        <w:t xml:space="preserve">Семидесятского сельского </w:t>
      </w:r>
      <w:r w:rsidRPr="005C02E3">
        <w:rPr>
          <w:i w:val="0"/>
          <w:sz w:val="28"/>
          <w:szCs w:val="28"/>
        </w:rPr>
        <w:t xml:space="preserve">поселения </w:t>
      </w:r>
      <w:r w:rsidR="005C02E3">
        <w:rPr>
          <w:i w:val="0"/>
          <w:sz w:val="28"/>
          <w:szCs w:val="28"/>
        </w:rPr>
        <w:t xml:space="preserve">Хохольского </w:t>
      </w:r>
      <w:r w:rsidRPr="005C02E3">
        <w:rPr>
          <w:i w:val="0"/>
          <w:sz w:val="28"/>
          <w:szCs w:val="28"/>
        </w:rPr>
        <w:t>муниципального района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26B56">
        <w:rPr>
          <w:rFonts w:eastAsia="Calibri"/>
          <w:lang w:val="en-US"/>
        </w:rPr>
        <w:t>C</w:t>
      </w:r>
      <w:r w:rsidR="00126B56">
        <w:rPr>
          <w:rFonts w:eastAsia="Calibri"/>
        </w:rPr>
        <w:t>емидесятского сельского</w:t>
      </w:r>
      <w:r w:rsidR="00126B56" w:rsidRPr="00D32BED">
        <w:rPr>
          <w:rFonts w:eastAsia="Calibri"/>
        </w:rPr>
        <w:t xml:space="preserve"> поселения </w:t>
      </w:r>
      <w:r w:rsidR="00126B56">
        <w:rPr>
          <w:rFonts w:eastAsia="Calibri"/>
        </w:rPr>
        <w:t>Хохольского</w:t>
      </w:r>
      <w:r w:rsidR="00126B56" w:rsidRPr="00D32BED">
        <w:rPr>
          <w:rFonts w:eastAsia="Calibri"/>
        </w:rPr>
        <w:t xml:space="preserve"> муниципального района Воронежской области</w:t>
      </w:r>
      <w:r w:rsidRPr="0015596A">
        <w:t xml:space="preserve">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26B56">
        <w:rPr>
          <w:rFonts w:ascii="Times New Roman" w:hAnsi="Times New Roman"/>
          <w:sz w:val="28"/>
          <w:szCs w:val="28"/>
          <w:lang w:val="en-US"/>
        </w:rPr>
        <w:t>C</w:t>
      </w:r>
      <w:r w:rsidR="00126B56">
        <w:rPr>
          <w:rFonts w:ascii="Times New Roman" w:hAnsi="Times New Roman"/>
          <w:sz w:val="28"/>
          <w:szCs w:val="28"/>
        </w:rPr>
        <w:t>емидесятского сельского</w:t>
      </w:r>
      <w:r w:rsidR="00126B56" w:rsidRPr="00D32BED">
        <w:rPr>
          <w:rFonts w:ascii="Times New Roman" w:hAnsi="Times New Roman"/>
          <w:sz w:val="28"/>
          <w:szCs w:val="28"/>
        </w:rPr>
        <w:t xml:space="preserve"> поселения </w:t>
      </w:r>
      <w:r w:rsidR="00126B56">
        <w:rPr>
          <w:rFonts w:ascii="Times New Roman" w:hAnsi="Times New Roman"/>
          <w:sz w:val="28"/>
          <w:szCs w:val="28"/>
        </w:rPr>
        <w:t>Хохольского</w:t>
      </w:r>
      <w:r w:rsidR="00126B56" w:rsidRPr="00D32BED">
        <w:rPr>
          <w:rFonts w:ascii="Times New Roman" w:hAnsi="Times New Roman"/>
          <w:sz w:val="28"/>
          <w:szCs w:val="28"/>
        </w:rPr>
        <w:t xml:space="preserve"> муниципального района Воронежской области</w:t>
      </w:r>
      <w:r w:rsidRPr="0015596A">
        <w:rPr>
          <w:rFonts w:ascii="Times New Roman" w:hAnsi="Times New Roman"/>
          <w:sz w:val="28"/>
          <w:szCs w:val="28"/>
        </w:rPr>
        <w:t xml:space="preserve">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126B56">
        <w:rPr>
          <w:rFonts w:ascii="Times New Roman" w:eastAsia="Calibri" w:hAnsi="Times New Roman" w:cs="Times New Roman"/>
          <w:sz w:val="28"/>
          <w:szCs w:val="28"/>
          <w:lang w:val="en-US"/>
        </w:rPr>
        <w:t>C</w:t>
      </w:r>
      <w:r w:rsidR="00126B56">
        <w:rPr>
          <w:rFonts w:ascii="Times New Roman" w:eastAsia="Calibri" w:hAnsi="Times New Roman" w:cs="Times New Roman"/>
          <w:sz w:val="28"/>
          <w:szCs w:val="28"/>
        </w:rPr>
        <w:t>емидесятского сельского</w:t>
      </w:r>
      <w:r w:rsidR="00126B56" w:rsidRPr="00D32BED">
        <w:rPr>
          <w:rFonts w:ascii="Times New Roman" w:eastAsia="Calibri" w:hAnsi="Times New Roman" w:cs="Times New Roman"/>
          <w:sz w:val="28"/>
          <w:szCs w:val="28"/>
        </w:rPr>
        <w:t xml:space="preserve"> поселения </w:t>
      </w:r>
      <w:r w:rsidR="00126B56">
        <w:rPr>
          <w:rFonts w:ascii="Times New Roman" w:eastAsia="Calibri" w:hAnsi="Times New Roman" w:cs="Times New Roman"/>
          <w:sz w:val="28"/>
          <w:szCs w:val="28"/>
        </w:rPr>
        <w:t>Хохольского</w:t>
      </w:r>
      <w:r w:rsidR="00126B56" w:rsidRPr="00D32BED">
        <w:rPr>
          <w:rFonts w:ascii="Times New Roman" w:eastAsia="Calibri" w:hAnsi="Times New Roman" w:cs="Times New Roman"/>
          <w:sz w:val="28"/>
          <w:szCs w:val="28"/>
        </w:rPr>
        <w:t xml:space="preserve"> муниципального района Воронежской области</w:t>
      </w:r>
      <w:r w:rsidRPr="0015596A">
        <w:rPr>
          <w:rFonts w:ascii="Times New Roman" w:hAnsi="Times New Roman" w:cs="Times New Roman"/>
          <w:color w:val="auto"/>
          <w:spacing w:val="7"/>
          <w:sz w:val="28"/>
          <w:szCs w:val="28"/>
        </w:rPr>
        <w:t xml:space="preserve"> (д</w:t>
      </w:r>
      <w:r w:rsidR="00126B56">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5C02E3">
        <w:rPr>
          <w:rFonts w:ascii="Times New Roman" w:hAnsi="Times New Roman" w:cs="Times New Roman"/>
          <w:color w:val="auto"/>
          <w:spacing w:val="7"/>
          <w:sz w:val="28"/>
          <w:szCs w:val="28"/>
        </w:rPr>
        <w:t>Семидесятского сельского поселения Хохолского муниципального района Воронежской области</w:t>
      </w:r>
      <w:r w:rsidRPr="0015596A">
        <w:rPr>
          <w:rFonts w:ascii="Times New Roman" w:hAnsi="Times New Roman" w:cs="Times New Roman"/>
          <w:color w:val="auto"/>
          <w:spacing w:val="7"/>
          <w:sz w:val="28"/>
          <w:szCs w:val="28"/>
        </w:rPr>
        <w:t xml:space="preserve"> </w:t>
      </w:r>
      <w:r w:rsidR="005C02E3">
        <w:rPr>
          <w:rFonts w:ascii="Times New Roman" w:hAnsi="Times New Roman"/>
          <w:sz w:val="28"/>
          <w:szCs w:val="28"/>
        </w:rPr>
        <w:t xml:space="preserve">https://semidesyatskoe-r20.gosweb.gosuslugi.ru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126B56">
        <w:rPr>
          <w:rFonts w:eastAsia="Calibri"/>
          <w:lang w:val="en-US"/>
        </w:rPr>
        <w:t>C</w:t>
      </w:r>
      <w:r w:rsidR="00126B56">
        <w:rPr>
          <w:rFonts w:eastAsia="Calibri"/>
        </w:rPr>
        <w:t>емидесятского сельского</w:t>
      </w:r>
      <w:r w:rsidR="00126B56" w:rsidRPr="00D32BED">
        <w:rPr>
          <w:rFonts w:eastAsia="Calibri"/>
        </w:rPr>
        <w:t xml:space="preserve"> поселения </w:t>
      </w:r>
      <w:r w:rsidR="00126B56">
        <w:rPr>
          <w:rFonts w:eastAsia="Calibri"/>
        </w:rPr>
        <w:t>Хохольского</w:t>
      </w:r>
      <w:r w:rsidR="00126B56" w:rsidRPr="00D32BED">
        <w:rPr>
          <w:rFonts w:eastAsia="Calibri"/>
        </w:rPr>
        <w:t xml:space="preserve"> муниципального района Воронежской области</w:t>
      </w:r>
      <w:r w:rsidRPr="0015596A">
        <w:t xml:space="preserve">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w:t>
      </w:r>
      <w:r w:rsidRPr="0015596A">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26B56">
        <w:rPr>
          <w:rFonts w:eastAsia="Calibri"/>
          <w:lang w:val="en-US"/>
        </w:rPr>
        <w:t>C</w:t>
      </w:r>
      <w:r w:rsidR="00126B56">
        <w:rPr>
          <w:rFonts w:eastAsia="Calibri"/>
        </w:rPr>
        <w:t>емидесятского сельского</w:t>
      </w:r>
      <w:r w:rsidR="00126B56" w:rsidRPr="00D32BED">
        <w:rPr>
          <w:rFonts w:eastAsia="Calibri"/>
        </w:rPr>
        <w:t xml:space="preserve"> поселения </w:t>
      </w:r>
      <w:r w:rsidR="00126B56">
        <w:rPr>
          <w:rFonts w:eastAsia="Calibri"/>
        </w:rPr>
        <w:t>Хохольского</w:t>
      </w:r>
      <w:r w:rsidR="00126B56" w:rsidRPr="00D32BED">
        <w:rPr>
          <w:rFonts w:eastAsia="Calibri"/>
        </w:rPr>
        <w:t xml:space="preserve"> муниципального района Воронежской области</w:t>
      </w:r>
      <w:r w:rsidRPr="0015596A">
        <w:t xml:space="preserve"> </w:t>
      </w:r>
      <w:r w:rsidR="0081343D">
        <w:t>№ 48 от 20.09.2017г.</w:t>
      </w:r>
      <w:r w:rsidR="0081343D" w:rsidRPr="0015596A">
        <w:t xml:space="preserve">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126B56">
        <w:rPr>
          <w:rFonts w:eastAsia="Calibri"/>
          <w:lang w:val="en-US"/>
        </w:rPr>
        <w:t>C</w:t>
      </w:r>
      <w:r w:rsidR="00126B56">
        <w:rPr>
          <w:rFonts w:eastAsia="Calibri"/>
        </w:rPr>
        <w:t>емидесятского сельского</w:t>
      </w:r>
      <w:r w:rsidR="00126B56" w:rsidRPr="00D32BED">
        <w:rPr>
          <w:rFonts w:eastAsia="Calibri"/>
        </w:rPr>
        <w:t xml:space="preserve"> поселения </w:t>
      </w:r>
      <w:r w:rsidR="00126B56">
        <w:rPr>
          <w:rFonts w:eastAsia="Calibri"/>
        </w:rPr>
        <w:t>Хохольского</w:t>
      </w:r>
      <w:r w:rsidR="00126B56" w:rsidRPr="00D32BED">
        <w:rPr>
          <w:rFonts w:eastAsia="Calibri"/>
        </w:rPr>
        <w:t xml:space="preserve"> муниципального района Воронежской области</w:t>
      </w:r>
      <w:r w:rsidR="00126B56" w:rsidRPr="0015596A">
        <w:t xml:space="preserve"> </w:t>
      </w:r>
      <w:r w:rsidR="00126B56">
        <w:t>муниципальных услуг»</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126B56">
        <w:rPr>
          <w:rFonts w:eastAsia="Calibri"/>
          <w:lang w:val="en-US"/>
        </w:rPr>
        <w:t>C</w:t>
      </w:r>
      <w:r w:rsidR="00126B56">
        <w:rPr>
          <w:rFonts w:eastAsia="Calibri"/>
        </w:rPr>
        <w:t>емидесятского сельского</w:t>
      </w:r>
      <w:r w:rsidR="00126B56" w:rsidRPr="00D32BED">
        <w:rPr>
          <w:rFonts w:eastAsia="Calibri"/>
        </w:rPr>
        <w:t xml:space="preserve"> поселения </w:t>
      </w:r>
      <w:r w:rsidR="00126B56">
        <w:rPr>
          <w:rFonts w:eastAsia="Calibri"/>
        </w:rPr>
        <w:t>Хохольского</w:t>
      </w:r>
      <w:r w:rsidR="00126B56" w:rsidRPr="00D32BED">
        <w:rPr>
          <w:rFonts w:eastAsia="Calibri"/>
        </w:rPr>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6.4. Результат предоставления Муниципальной услуги направляется Заявителю </w:t>
      </w:r>
      <w:r w:rsidRPr="0015596A">
        <w:rPr>
          <w:rFonts w:ascii="Times New Roman" w:hAnsi="Times New Roman" w:cs="Times New Roman"/>
          <w:color w:val="auto"/>
          <w:sz w:val="28"/>
          <w:szCs w:val="28"/>
        </w:rPr>
        <w:lastRenderedPageBreak/>
        <w:t>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126B56">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FC405B" w:rsidRDefault="00FC405B" w:rsidP="00FC405B">
      <w:pPr>
        <w:autoSpaceDE w:val="0"/>
        <w:autoSpaceDN w:val="0"/>
        <w:adjustRightInd w:val="0"/>
        <w:jc w:val="both"/>
        <w:rPr>
          <w:rFonts w:ascii="Times New Roman" w:hAnsi="Times New Roman"/>
          <w:b/>
          <w:sz w:val="28"/>
          <w:szCs w:val="28"/>
        </w:rPr>
      </w:pPr>
      <w:r w:rsidRPr="00FC405B">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FC405B" w:rsidRDefault="00FC405B" w:rsidP="00FC405B">
      <w:pPr>
        <w:autoSpaceDE w:val="0"/>
        <w:autoSpaceDN w:val="0"/>
        <w:adjustRightInd w:val="0"/>
        <w:ind w:firstLine="540"/>
        <w:jc w:val="both"/>
        <w:rPr>
          <w:rFonts w:ascii="Times New Roman" w:hAnsi="Times New Roman"/>
          <w:b/>
          <w:sz w:val="28"/>
          <w:szCs w:val="28"/>
        </w:rPr>
      </w:pPr>
      <w:r w:rsidRPr="00FC405B">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FC405B" w:rsidRDefault="00FC405B" w:rsidP="00FC405B">
      <w:pPr>
        <w:widowControl/>
        <w:autoSpaceDE w:val="0"/>
        <w:autoSpaceDN w:val="0"/>
        <w:adjustRightInd w:val="0"/>
        <w:ind w:firstLine="567"/>
        <w:jc w:val="both"/>
        <w:rPr>
          <w:rFonts w:ascii="Times New Roman" w:hAnsi="Times New Roman"/>
          <w:b/>
          <w:sz w:val="28"/>
          <w:szCs w:val="28"/>
        </w:rPr>
      </w:pPr>
      <w:r w:rsidRPr="00FC405B">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FC405B" w:rsidRPr="00B60A33" w:rsidRDefault="00FC405B" w:rsidP="00FC405B">
      <w:pPr>
        <w:widowControl/>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пункт 6.7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lastRenderedPageBreak/>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15596A">
        <w:rPr>
          <w:sz w:val="28"/>
          <w:szCs w:val="28"/>
        </w:rPr>
        <w:lastRenderedPageBreak/>
        <w:t>предоставлению муниципальных услуг»</w:t>
      </w:r>
      <w:r w:rsidR="00126B56">
        <w:rPr>
          <w:sz w:val="28"/>
          <w:szCs w:val="28"/>
        </w:rPr>
        <w:t xml:space="preserve"> раздела «Муниципальные услуги»</w:t>
      </w:r>
      <w:r w:rsidRPr="0015596A">
        <w:rPr>
          <w:sz w:val="28"/>
          <w:szCs w:val="28"/>
        </w:rPr>
        <w:t xml:space="preserve"> п</w:t>
      </w:r>
      <w:r w:rsidR="00126B56">
        <w:rPr>
          <w:sz w:val="28"/>
          <w:szCs w:val="28"/>
        </w:rPr>
        <w:t xml:space="preserve">о адресу </w:t>
      </w:r>
      <w:r w:rsidR="005C02E3">
        <w:rPr>
          <w:sz w:val="28"/>
          <w:szCs w:val="28"/>
        </w:rPr>
        <w:t>https://semidesyatskoe-r20.gosweb.gosuslugi.ru</w:t>
      </w:r>
    </w:p>
    <w:p w:rsidR="00126B56" w:rsidRPr="0015596A" w:rsidRDefault="00126B56" w:rsidP="00126B56">
      <w:pPr>
        <w:pStyle w:val="25"/>
        <w:shd w:val="clear" w:color="auto" w:fill="auto"/>
        <w:tabs>
          <w:tab w:val="left" w:pos="1341"/>
        </w:tabs>
        <w:spacing w:before="0" w:after="0" w:line="240" w:lineRule="auto"/>
        <w:ind w:left="709" w:firstLine="0"/>
        <w:rPr>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w:t>
      </w:r>
      <w:r w:rsidR="00CB305F" w:rsidRPr="0015596A">
        <w:rPr>
          <w:rFonts w:ascii="Times New Roman" w:eastAsiaTheme="minorHAnsi" w:hAnsi="Times New Roman" w:cs="Times New Roman"/>
          <w:color w:val="auto"/>
          <w:sz w:val="28"/>
          <w:szCs w:val="28"/>
          <w:lang w:eastAsia="en-US" w:bidi="ar-SA"/>
        </w:rPr>
        <w:lastRenderedPageBreak/>
        <w:t xml:space="preserve">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lastRenderedPageBreak/>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5C02E3">
        <w:rPr>
          <w:rFonts w:ascii="Times New Roman" w:hAnsi="Times New Roman" w:cs="Times New Roman"/>
          <w:bCs/>
          <w:color w:val="auto"/>
          <w:sz w:val="28"/>
          <w:szCs w:val="28"/>
        </w:rPr>
        <w:t xml:space="preserve">Семидесятского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15596A">
        <w:rPr>
          <w:rFonts w:ascii="Times New Roman" w:eastAsia="Calibri" w:hAnsi="Times New Roman" w:cs="Times New Roman"/>
          <w:color w:val="auto"/>
          <w:sz w:val="28"/>
          <w:szCs w:val="28"/>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w:t>
      </w:r>
      <w:r w:rsidR="00F324FA" w:rsidRPr="0015596A">
        <w:rPr>
          <w:rFonts w:ascii="Times New Roman" w:hAnsi="Times New Roman" w:cs="Times New Roman"/>
          <w:bCs/>
          <w:color w:val="auto"/>
          <w:sz w:val="28"/>
          <w:szCs w:val="28"/>
        </w:rPr>
        <w:lastRenderedPageBreak/>
        <w:t xml:space="preserve">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lastRenderedPageBreak/>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16.8. Зал ожидания Заявителей оборудуется стульями, скамьями, количество </w:t>
      </w:r>
      <w:r w:rsidRPr="0015596A">
        <w:rPr>
          <w:rFonts w:ascii="Times New Roman" w:hAnsi="Times New Roman" w:cs="Times New Roman"/>
          <w:color w:val="auto"/>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15596A">
        <w:rPr>
          <w:rFonts w:ascii="Times New Roman" w:hAnsi="Times New Roman" w:cs="Times New Roman"/>
          <w:color w:val="auto"/>
          <w:sz w:val="28"/>
          <w:szCs w:val="28"/>
        </w:rPr>
        <w:lastRenderedPageBreak/>
        <w:t xml:space="preserve">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w:t>
      </w:r>
      <w:r w:rsidRPr="0015596A">
        <w:rPr>
          <w:rFonts w:ascii="Times New Roman" w:hAnsi="Times New Roman" w:cs="Times New Roman"/>
          <w:color w:val="auto"/>
          <w:sz w:val="28"/>
          <w:szCs w:val="28"/>
        </w:rPr>
        <w:lastRenderedPageBreak/>
        <w:t xml:space="preserve">Муниципальной услуги Заявитель получает в </w:t>
      </w:r>
      <w:r w:rsidR="00126B56">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lastRenderedPageBreak/>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126B56">
        <w:rPr>
          <w:rFonts w:ascii="Times New Roman" w:hAnsi="Times New Roman" w:cs="Times New Roman"/>
          <w:color w:val="auto"/>
          <w:sz w:val="28"/>
          <w:szCs w:val="28"/>
        </w:rPr>
        <w:t>о представителя в Администрацию</w:t>
      </w:r>
      <w:r w:rsidR="00CD6F3C" w:rsidRPr="0015596A">
        <w:rPr>
          <w:rFonts w:ascii="Times New Roman" w:hAnsi="Times New Roman" w:cs="Times New Roman"/>
          <w:color w:val="auto"/>
          <w:sz w:val="28"/>
          <w:szCs w:val="28"/>
        </w:rPr>
        <w:t xml:space="preserve"> </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w:t>
      </w:r>
      <w:r w:rsidR="00CD6F3C" w:rsidRPr="0015596A">
        <w:rPr>
          <w:rFonts w:ascii="Times New Roman" w:hAnsi="Times New Roman"/>
          <w:sz w:val="28"/>
          <w:szCs w:val="28"/>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w:t>
      </w:r>
      <w:r w:rsidRPr="0015596A">
        <w:rPr>
          <w:rFonts w:ascii="Times New Roman" w:hAnsi="Times New Roman" w:cs="Times New Roman"/>
          <w:color w:val="auto"/>
          <w:sz w:val="28"/>
          <w:szCs w:val="28"/>
        </w:rPr>
        <w:lastRenderedPageBreak/>
        <w:t xml:space="preserve">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FC405B" w:rsidRDefault="00D66000" w:rsidP="00D66000">
      <w:pPr>
        <w:autoSpaceDE w:val="0"/>
        <w:autoSpaceDN w:val="0"/>
        <w:adjustRightInd w:val="0"/>
        <w:jc w:val="both"/>
        <w:rPr>
          <w:rFonts w:ascii="Times New Roman" w:hAnsi="Times New Roman" w:cs="Times New Roman"/>
          <w:b/>
          <w:color w:val="auto"/>
          <w:sz w:val="28"/>
          <w:szCs w:val="28"/>
        </w:rPr>
      </w:pPr>
      <w:r>
        <w:rPr>
          <w:rFonts w:ascii="Times New Roman" w:eastAsia="Calibri" w:hAnsi="Times New Roman" w:cs="Times New Roman"/>
          <w:b/>
          <w:color w:val="auto"/>
          <w:sz w:val="28"/>
          <w:szCs w:val="28"/>
        </w:rPr>
        <w:lastRenderedPageBreak/>
        <w:t xml:space="preserve">        </w:t>
      </w:r>
      <w:r w:rsidRPr="00FC405B">
        <w:rPr>
          <w:rFonts w:ascii="Times New Roman" w:eastAsia="Calibri" w:hAnsi="Times New Roman" w:cs="Times New Roman"/>
          <w:b/>
          <w:color w:val="auto"/>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FC405B">
          <w:rPr>
            <w:rStyle w:val="ad"/>
            <w:rFonts w:ascii="Times New Roman" w:eastAsia="Calibri" w:hAnsi="Times New Roman" w:cs="Times New Roman"/>
            <w:b/>
            <w:color w:val="auto"/>
            <w:sz w:val="28"/>
            <w:szCs w:val="28"/>
            <w:u w:val="none"/>
          </w:rPr>
          <w:t>статьей 11</w:t>
        </w:r>
      </w:hyperlink>
      <w:r w:rsidRPr="00FC405B">
        <w:rPr>
          <w:rFonts w:ascii="Times New Roman" w:eastAsia="Calibri" w:hAnsi="Times New Roman" w:cs="Times New Roman"/>
          <w:b/>
          <w:color w:val="auto"/>
          <w:sz w:val="28"/>
          <w:szCs w:val="28"/>
        </w:rPr>
        <w:t xml:space="preserve"> указанного Федерального закона.</w:t>
      </w:r>
      <w:r w:rsidRPr="00FC405B">
        <w:rPr>
          <w:rFonts w:ascii="Times New Roman" w:hAnsi="Times New Roman" w:cs="Times New Roman"/>
          <w:b/>
          <w:color w:val="auto"/>
          <w:sz w:val="28"/>
          <w:szCs w:val="28"/>
        </w:rPr>
        <w:t xml:space="preserve"> </w:t>
      </w:r>
    </w:p>
    <w:p w:rsidR="00D66000" w:rsidRPr="00B60A33" w:rsidRDefault="00D66000" w:rsidP="00B60A33">
      <w:pPr>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абзац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30190A">
        <w:rPr>
          <w:rFonts w:ascii="Times New Roman" w:eastAsia="Calibri" w:hAnsi="Times New Roman" w:cs="Times New Roman"/>
          <w:sz w:val="28"/>
          <w:szCs w:val="28"/>
          <w:lang w:val="en-US"/>
        </w:rPr>
        <w:t>C</w:t>
      </w:r>
      <w:r w:rsidR="0030190A">
        <w:rPr>
          <w:rFonts w:ascii="Times New Roman" w:eastAsia="Calibri" w:hAnsi="Times New Roman" w:cs="Times New Roman"/>
          <w:sz w:val="28"/>
          <w:szCs w:val="28"/>
        </w:rPr>
        <w:t>емидесятского сельского</w:t>
      </w:r>
      <w:r w:rsidR="0030190A" w:rsidRPr="00D32BED">
        <w:rPr>
          <w:rFonts w:ascii="Times New Roman" w:eastAsia="Calibri" w:hAnsi="Times New Roman" w:cs="Times New Roman"/>
          <w:sz w:val="28"/>
          <w:szCs w:val="28"/>
        </w:rPr>
        <w:t xml:space="preserve"> поселения </w:t>
      </w:r>
      <w:r w:rsidR="0030190A">
        <w:rPr>
          <w:rFonts w:ascii="Times New Roman" w:eastAsia="Calibri" w:hAnsi="Times New Roman" w:cs="Times New Roman"/>
          <w:sz w:val="28"/>
          <w:szCs w:val="28"/>
        </w:rPr>
        <w:t>Хохольского</w:t>
      </w:r>
      <w:r w:rsidR="0030190A" w:rsidRPr="00D32BED">
        <w:rPr>
          <w:rFonts w:ascii="Times New Roman" w:eastAsia="Calibri" w:hAnsi="Times New Roman" w:cs="Times New Roman"/>
          <w:sz w:val="28"/>
          <w:szCs w:val="28"/>
        </w:rPr>
        <w:t xml:space="preserve"> муниципального района Воронежской области</w:t>
      </w:r>
      <w:r w:rsidRPr="0015596A">
        <w:rPr>
          <w:rFonts w:ascii="Times New Roman" w:hAnsi="Times New Roman" w:cs="Times New Roman"/>
          <w:color w:val="auto"/>
          <w:sz w:val="28"/>
          <w:szCs w:val="28"/>
        </w:rPr>
        <w:t>.</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w:t>
      </w:r>
      <w:r w:rsidRPr="0015596A">
        <w:rPr>
          <w:rFonts w:ascii="Times New Roman" w:hAnsi="Times New Roman" w:cs="Times New Roman"/>
          <w:sz w:val="28"/>
          <w:szCs w:val="28"/>
        </w:rPr>
        <w:lastRenderedPageBreak/>
        <w:t>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w:t>
      </w:r>
      <w:r w:rsidR="00505FDD" w:rsidRPr="0015596A">
        <w:rPr>
          <w:rFonts w:eastAsiaTheme="minorHAnsi"/>
        </w:rPr>
        <w:lastRenderedPageBreak/>
        <w:t xml:space="preserve">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lastRenderedPageBreak/>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00034CBF" w:rsidRPr="0015596A">
        <w:rPr>
          <w:b/>
        </w:rPr>
        <w:lastRenderedPageBreak/>
        <w:t>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0190A">
        <w:rPr>
          <w:rFonts w:eastAsia="Calibri"/>
          <w:lang w:val="en-US"/>
        </w:rPr>
        <w:t>C</w:t>
      </w:r>
      <w:r w:rsidR="0030190A">
        <w:rPr>
          <w:rFonts w:eastAsia="Calibri"/>
        </w:rPr>
        <w:t>емидесятского сельского</w:t>
      </w:r>
      <w:r w:rsidR="0030190A" w:rsidRPr="00D32BED">
        <w:rPr>
          <w:rFonts w:eastAsia="Calibri"/>
        </w:rPr>
        <w:t xml:space="preserve"> поселения </w:t>
      </w:r>
      <w:r w:rsidR="0030190A">
        <w:rPr>
          <w:rFonts w:eastAsia="Calibri"/>
        </w:rPr>
        <w:t>Хохольского</w:t>
      </w:r>
      <w:r w:rsidR="0030190A" w:rsidRPr="00D32BED">
        <w:rPr>
          <w:rFonts w:eastAsia="Calibri"/>
        </w:rPr>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034CBF" w:rsidRPr="0015596A">
        <w:rPr>
          <w:b/>
          <w:bCs/>
        </w:rPr>
        <w:lastRenderedPageBreak/>
        <w:t>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0190A">
        <w:rPr>
          <w:rFonts w:eastAsia="Calibri"/>
          <w:sz w:val="28"/>
          <w:szCs w:val="28"/>
          <w:lang w:val="en-US"/>
        </w:rPr>
        <w:t>C</w:t>
      </w:r>
      <w:r w:rsidR="0030190A">
        <w:rPr>
          <w:rFonts w:eastAsia="Calibri"/>
          <w:sz w:val="28"/>
          <w:szCs w:val="28"/>
        </w:rPr>
        <w:t>емидесятского сельского</w:t>
      </w:r>
      <w:r w:rsidR="0030190A" w:rsidRPr="00D32BED">
        <w:rPr>
          <w:rFonts w:eastAsia="Calibri"/>
          <w:sz w:val="28"/>
          <w:szCs w:val="28"/>
        </w:rPr>
        <w:t xml:space="preserve"> поселения </w:t>
      </w:r>
      <w:r w:rsidR="0030190A">
        <w:rPr>
          <w:rFonts w:eastAsia="Calibri"/>
          <w:sz w:val="28"/>
          <w:szCs w:val="28"/>
        </w:rPr>
        <w:t>Хохольского</w:t>
      </w:r>
      <w:r w:rsidR="0030190A" w:rsidRPr="00D32BED">
        <w:rPr>
          <w:rFonts w:eastAsia="Calibri"/>
          <w:sz w:val="28"/>
          <w:szCs w:val="28"/>
        </w:rPr>
        <w:t xml:space="preserve"> муниципального района Воронежской области</w:t>
      </w:r>
      <w:r w:rsidR="0030190A" w:rsidRPr="0015596A">
        <w:rPr>
          <w:sz w:val="28"/>
          <w:szCs w:val="28"/>
        </w:rPr>
        <w:t xml:space="preserve">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00034CBF" w:rsidRPr="00D91C5A">
        <w:rPr>
          <w:rFonts w:ascii="Times New Roman" w:hAnsi="Times New Roman"/>
          <w:spacing w:val="7"/>
          <w:sz w:val="28"/>
          <w:szCs w:val="28"/>
        </w:rPr>
        <w:lastRenderedPageBreak/>
        <w:t xml:space="preserve">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990048">
        <w:rPr>
          <w:rFonts w:ascii="Times New Roman" w:hAnsi="Times New Roman" w:cs="Times New Roman"/>
          <w:color w:val="auto"/>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 xml:space="preserve">частью 1.3 статьи </w:t>
        </w:r>
        <w:r w:rsidRPr="00990048">
          <w:rPr>
            <w:rStyle w:val="ad"/>
            <w:rFonts w:ascii="Times New Roman" w:hAnsi="Times New Roman" w:cs="Times New Roman"/>
            <w:color w:val="auto"/>
            <w:sz w:val="28"/>
            <w:szCs w:val="28"/>
          </w:rPr>
          <w:lastRenderedPageBreak/>
          <w:t>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990048">
        <w:rPr>
          <w:rFonts w:ascii="Times New Roman" w:hAnsi="Times New Roman" w:cs="Times New Roman"/>
          <w:color w:val="auto"/>
          <w:sz w:val="28"/>
          <w:szCs w:val="28"/>
        </w:rPr>
        <w:lastRenderedPageBreak/>
        <w:t xml:space="preserve">(заместителю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0A33" w:rsidRPr="00B60A33" w:rsidRDefault="00B60A33" w:rsidP="00990048">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37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0A33" w:rsidRPr="00B60A33" w:rsidRDefault="00B60A33" w:rsidP="00B60A33">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B60A33">
        <w:rPr>
          <w:rFonts w:ascii="Times New Roman" w:hAnsi="Times New Roman" w:cs="Times New Roman"/>
          <w:b/>
          <w:i/>
          <w:color w:val="auto"/>
          <w:sz w:val="28"/>
          <w:szCs w:val="28"/>
        </w:rPr>
        <w:t xml:space="preserve">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w:t>
      </w:r>
      <w:r w:rsidR="00990048" w:rsidRPr="00990048">
        <w:rPr>
          <w:rFonts w:ascii="Times New Roman" w:hAnsi="Times New Roman" w:cs="Times New Roman"/>
          <w:color w:val="auto"/>
          <w:sz w:val="28"/>
          <w:szCs w:val="28"/>
        </w:rPr>
        <w:lastRenderedPageBreak/>
        <w:t xml:space="preserve">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30190A" w:rsidRDefault="0030190A" w:rsidP="005F10C5">
      <w:pPr>
        <w:pStyle w:val="11"/>
        <w:ind w:firstLine="740"/>
        <w:jc w:val="right"/>
      </w:pPr>
    </w:p>
    <w:p w:rsidR="0030190A" w:rsidRDefault="0030190A" w:rsidP="005F10C5">
      <w:pPr>
        <w:pStyle w:val="11"/>
        <w:ind w:firstLine="740"/>
        <w:jc w:val="right"/>
      </w:pPr>
    </w:p>
    <w:p w:rsidR="0030190A" w:rsidRDefault="0030190A" w:rsidP="005F10C5">
      <w:pPr>
        <w:pStyle w:val="11"/>
        <w:ind w:firstLine="740"/>
        <w:jc w:val="right"/>
      </w:pPr>
    </w:p>
    <w:p w:rsidR="0030190A" w:rsidRDefault="0030190A" w:rsidP="005F10C5">
      <w:pPr>
        <w:pStyle w:val="11"/>
        <w:ind w:firstLine="740"/>
        <w:jc w:val="right"/>
      </w:pPr>
    </w:p>
    <w:p w:rsidR="0030190A" w:rsidRDefault="0030190A" w:rsidP="005F10C5">
      <w:pPr>
        <w:pStyle w:val="11"/>
        <w:ind w:firstLine="740"/>
        <w:jc w:val="right"/>
      </w:pPr>
    </w:p>
    <w:p w:rsidR="0030190A" w:rsidRDefault="0030190A" w:rsidP="005F10C5">
      <w:pPr>
        <w:pStyle w:val="11"/>
        <w:ind w:firstLine="740"/>
        <w:jc w:val="right"/>
      </w:pPr>
    </w:p>
    <w:p w:rsidR="0030190A" w:rsidRDefault="0030190A" w:rsidP="005F10C5">
      <w:pPr>
        <w:pStyle w:val="11"/>
        <w:ind w:firstLine="740"/>
        <w:jc w:val="right"/>
      </w:pPr>
    </w:p>
    <w:p w:rsidR="0030190A" w:rsidRDefault="0030190A"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AA" w:rsidRDefault="008935AA">
      <w:r>
        <w:separator/>
      </w:r>
    </w:p>
  </w:endnote>
  <w:endnote w:type="continuationSeparator" w:id="0">
    <w:p w:rsidR="008935AA" w:rsidRDefault="0089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AA" w:rsidRDefault="008935AA">
      <w:r>
        <w:separator/>
      </w:r>
    </w:p>
  </w:footnote>
  <w:footnote w:type="continuationSeparator" w:id="0">
    <w:p w:rsidR="008935AA" w:rsidRDefault="0089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0A" w:rsidRDefault="0034370A">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0A" w:rsidRDefault="0034370A">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0A" w:rsidRDefault="0034370A">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34370A" w:rsidRDefault="00F106BF">
        <w:pPr>
          <w:pStyle w:val="af0"/>
          <w:jc w:val="center"/>
        </w:pPr>
        <w:fldSimple w:instr="PAGE   \* MERGEFORMAT">
          <w:r w:rsidR="00B44538">
            <w:rPr>
              <w:noProof/>
            </w:rPr>
            <w:t>2</w:t>
          </w:r>
        </w:fldSimple>
      </w:p>
    </w:sdtContent>
  </w:sdt>
  <w:p w:rsidR="0034370A" w:rsidRDefault="003437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4578"/>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14C"/>
    <w:rsid w:val="000A5F6C"/>
    <w:rsid w:val="000C6184"/>
    <w:rsid w:val="000D1B86"/>
    <w:rsid w:val="000D308B"/>
    <w:rsid w:val="000D44ED"/>
    <w:rsid w:val="000D6F39"/>
    <w:rsid w:val="000D7499"/>
    <w:rsid w:val="000E5BBC"/>
    <w:rsid w:val="00106823"/>
    <w:rsid w:val="00126B56"/>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190A"/>
    <w:rsid w:val="00302B96"/>
    <w:rsid w:val="00316E56"/>
    <w:rsid w:val="00336B43"/>
    <w:rsid w:val="0034370A"/>
    <w:rsid w:val="00394AB0"/>
    <w:rsid w:val="003B0CDD"/>
    <w:rsid w:val="003B5001"/>
    <w:rsid w:val="003F6E0F"/>
    <w:rsid w:val="0040704D"/>
    <w:rsid w:val="004230DC"/>
    <w:rsid w:val="00425B1B"/>
    <w:rsid w:val="00434ED8"/>
    <w:rsid w:val="00447375"/>
    <w:rsid w:val="004518ED"/>
    <w:rsid w:val="00452DC3"/>
    <w:rsid w:val="0046418A"/>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C02E3"/>
    <w:rsid w:val="005C3CA9"/>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343D"/>
    <w:rsid w:val="0081721A"/>
    <w:rsid w:val="008440FD"/>
    <w:rsid w:val="00850C34"/>
    <w:rsid w:val="00865AE9"/>
    <w:rsid w:val="008721EC"/>
    <w:rsid w:val="008935AA"/>
    <w:rsid w:val="0089431D"/>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4405"/>
    <w:rsid w:val="009F5939"/>
    <w:rsid w:val="00A04C0B"/>
    <w:rsid w:val="00A145D3"/>
    <w:rsid w:val="00A27F12"/>
    <w:rsid w:val="00A41C70"/>
    <w:rsid w:val="00A41D08"/>
    <w:rsid w:val="00A505B7"/>
    <w:rsid w:val="00A517E5"/>
    <w:rsid w:val="00A52F86"/>
    <w:rsid w:val="00A55961"/>
    <w:rsid w:val="00A6101E"/>
    <w:rsid w:val="00A66697"/>
    <w:rsid w:val="00A725AF"/>
    <w:rsid w:val="00AA34FD"/>
    <w:rsid w:val="00AC3FF3"/>
    <w:rsid w:val="00AC5E5A"/>
    <w:rsid w:val="00AD7784"/>
    <w:rsid w:val="00AE7E5C"/>
    <w:rsid w:val="00AF5BC9"/>
    <w:rsid w:val="00B045A0"/>
    <w:rsid w:val="00B13D8D"/>
    <w:rsid w:val="00B377BE"/>
    <w:rsid w:val="00B42448"/>
    <w:rsid w:val="00B44538"/>
    <w:rsid w:val="00B4678F"/>
    <w:rsid w:val="00B60A33"/>
    <w:rsid w:val="00B65791"/>
    <w:rsid w:val="00B6603B"/>
    <w:rsid w:val="00B90074"/>
    <w:rsid w:val="00BA1472"/>
    <w:rsid w:val="00BA2E6D"/>
    <w:rsid w:val="00BA5F10"/>
    <w:rsid w:val="00BB308E"/>
    <w:rsid w:val="00BC23AD"/>
    <w:rsid w:val="00BC45A2"/>
    <w:rsid w:val="00BE4074"/>
    <w:rsid w:val="00BE5A64"/>
    <w:rsid w:val="00C10E02"/>
    <w:rsid w:val="00C10F58"/>
    <w:rsid w:val="00C37893"/>
    <w:rsid w:val="00C502C4"/>
    <w:rsid w:val="00C6167C"/>
    <w:rsid w:val="00C66CC4"/>
    <w:rsid w:val="00C70551"/>
    <w:rsid w:val="00C745CA"/>
    <w:rsid w:val="00CA42AE"/>
    <w:rsid w:val="00CB160D"/>
    <w:rsid w:val="00CB305F"/>
    <w:rsid w:val="00CB53E0"/>
    <w:rsid w:val="00CD6F3C"/>
    <w:rsid w:val="00CE632A"/>
    <w:rsid w:val="00CF3A19"/>
    <w:rsid w:val="00D26B9D"/>
    <w:rsid w:val="00D46BDF"/>
    <w:rsid w:val="00D503D7"/>
    <w:rsid w:val="00D568C6"/>
    <w:rsid w:val="00D62D5F"/>
    <w:rsid w:val="00D66000"/>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590D"/>
    <w:rsid w:val="00EA77A9"/>
    <w:rsid w:val="00EA7CBE"/>
    <w:rsid w:val="00EB4E2B"/>
    <w:rsid w:val="00EE1A35"/>
    <w:rsid w:val="00EE5C87"/>
    <w:rsid w:val="00EF04F1"/>
    <w:rsid w:val="00EF3BB3"/>
    <w:rsid w:val="00EF5A10"/>
    <w:rsid w:val="00F05581"/>
    <w:rsid w:val="00F106BF"/>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EEE6-F0E9-4E1C-ABFA-DFF4933C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15816</Words>
  <Characters>90153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21</cp:revision>
  <cp:lastPrinted>2023-07-19T08:44:00Z</cp:lastPrinted>
  <dcterms:created xsi:type="dcterms:W3CDTF">2023-07-19T09:00:00Z</dcterms:created>
  <dcterms:modified xsi:type="dcterms:W3CDTF">2024-11-05T08:03:00Z</dcterms:modified>
</cp:coreProperties>
</file>