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95" w:rsidRPr="007F21E4" w:rsidRDefault="00201895" w:rsidP="00201895">
      <w:pPr>
        <w:suppressAutoHyphens/>
        <w:jc w:val="center"/>
        <w:rPr>
          <w:b/>
          <w:lang w:eastAsia="ar-SA"/>
        </w:rPr>
      </w:pPr>
      <w:r w:rsidRPr="007F21E4">
        <w:rPr>
          <w:b/>
          <w:lang w:eastAsia="ar-SA"/>
        </w:rPr>
        <w:t>СОВЕТ НАРОДНЫХ ДЕПУТАТОВ</w:t>
      </w:r>
    </w:p>
    <w:p w:rsidR="00201895" w:rsidRPr="007F21E4" w:rsidRDefault="00201895" w:rsidP="0020189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СЕМИДЕСЯТСКОГО</w:t>
      </w:r>
      <w:r w:rsidRPr="007F21E4">
        <w:rPr>
          <w:b/>
          <w:lang w:eastAsia="ar-SA"/>
        </w:rPr>
        <w:t xml:space="preserve"> СЕЛЬСКОГО ПОСЕЛЕНИЯ  </w:t>
      </w:r>
    </w:p>
    <w:p w:rsidR="00201895" w:rsidRPr="007F21E4" w:rsidRDefault="00201895" w:rsidP="00201895">
      <w:pPr>
        <w:suppressAutoHyphens/>
        <w:jc w:val="center"/>
        <w:rPr>
          <w:b/>
          <w:lang w:eastAsia="ar-SA"/>
        </w:rPr>
      </w:pPr>
      <w:r w:rsidRPr="00CB57E8">
        <w:rPr>
          <w:b/>
          <w:lang w:eastAsia="ar-SA"/>
        </w:rPr>
        <w:t>ХОХОЛЬСКОГО</w:t>
      </w:r>
      <w:r w:rsidRPr="007F21E4">
        <w:rPr>
          <w:b/>
          <w:lang w:eastAsia="ar-SA"/>
        </w:rPr>
        <w:t xml:space="preserve"> МУНИЦИПАЛЬНОГО РАЙОНА</w:t>
      </w:r>
    </w:p>
    <w:p w:rsidR="00201895" w:rsidRPr="007F21E4" w:rsidRDefault="00201895" w:rsidP="00201895">
      <w:pPr>
        <w:pBdr>
          <w:bottom w:val="single" w:sz="6" w:space="3" w:color="auto"/>
        </w:pBdr>
        <w:suppressAutoHyphens/>
        <w:jc w:val="center"/>
        <w:rPr>
          <w:b/>
          <w:lang w:eastAsia="ar-SA"/>
        </w:rPr>
      </w:pPr>
      <w:r w:rsidRPr="007F21E4">
        <w:rPr>
          <w:b/>
          <w:lang w:eastAsia="ar-SA"/>
        </w:rPr>
        <w:t>ВОРОНЕЖСКОЙ ОБЛАСТИ</w:t>
      </w:r>
    </w:p>
    <w:p w:rsidR="00201895" w:rsidRPr="007F21E4" w:rsidRDefault="00201895" w:rsidP="00201895">
      <w:pPr>
        <w:pBdr>
          <w:bottom w:val="single" w:sz="6" w:space="3" w:color="auto"/>
        </w:pBdr>
        <w:suppressAutoHyphens/>
        <w:jc w:val="center"/>
        <w:rPr>
          <w:b/>
          <w:lang w:eastAsia="ar-SA"/>
        </w:rPr>
      </w:pPr>
    </w:p>
    <w:p w:rsidR="00201895" w:rsidRDefault="00201895" w:rsidP="00201895">
      <w:pPr>
        <w:pBdr>
          <w:bottom w:val="single" w:sz="6" w:space="3" w:color="auto"/>
        </w:pBdr>
        <w:tabs>
          <w:tab w:val="center" w:pos="4749"/>
          <w:tab w:val="right" w:pos="8931"/>
        </w:tabs>
        <w:suppressAutoHyphens/>
        <w:rPr>
          <w:b/>
          <w:lang w:eastAsia="ar-SA"/>
        </w:rPr>
      </w:pPr>
      <w:r>
        <w:rPr>
          <w:b/>
          <w:lang w:eastAsia="ar-SA"/>
        </w:rPr>
        <w:tab/>
        <w:t xml:space="preserve">РЕШЕНИЕ </w:t>
      </w:r>
    </w:p>
    <w:p w:rsidR="00201895" w:rsidRPr="00CB57E8" w:rsidRDefault="00201895" w:rsidP="00201895">
      <w:pPr>
        <w:rPr>
          <w:sz w:val="22"/>
          <w:szCs w:val="22"/>
        </w:rPr>
      </w:pPr>
      <w:r>
        <w:rPr>
          <w:sz w:val="22"/>
          <w:szCs w:val="22"/>
        </w:rPr>
        <w:t>12  мая 2020 года      № 25</w:t>
      </w:r>
    </w:p>
    <w:p w:rsidR="00201895" w:rsidRPr="00CB57E8" w:rsidRDefault="00201895" w:rsidP="00201895">
      <w:pPr>
        <w:rPr>
          <w:sz w:val="22"/>
          <w:szCs w:val="22"/>
        </w:rPr>
      </w:pPr>
      <w:r>
        <w:rPr>
          <w:sz w:val="22"/>
          <w:szCs w:val="22"/>
        </w:rPr>
        <w:t xml:space="preserve">      с. </w:t>
      </w:r>
      <w:proofErr w:type="spellStart"/>
      <w:r>
        <w:rPr>
          <w:sz w:val="22"/>
          <w:szCs w:val="22"/>
        </w:rPr>
        <w:t>Семидесятное</w:t>
      </w:r>
      <w:proofErr w:type="spellEnd"/>
    </w:p>
    <w:tbl>
      <w:tblPr>
        <w:tblW w:w="8088" w:type="dxa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0A0"/>
      </w:tblPr>
      <w:tblGrid>
        <w:gridCol w:w="5482"/>
        <w:gridCol w:w="2606"/>
      </w:tblGrid>
      <w:tr w:rsidR="00201895" w:rsidRPr="00CB57E8" w:rsidTr="00A42A92">
        <w:trPr>
          <w:tblCellSpacing w:w="0" w:type="dxa"/>
        </w:trPr>
        <w:tc>
          <w:tcPr>
            <w:tcW w:w="5482" w:type="dxa"/>
            <w:vAlign w:val="center"/>
          </w:tcPr>
          <w:p w:rsidR="00201895" w:rsidRPr="001A0AE0" w:rsidRDefault="00201895" w:rsidP="00A42A92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6" w:type="dxa"/>
            <w:vAlign w:val="center"/>
          </w:tcPr>
          <w:p w:rsidR="00201895" w:rsidRPr="001A0AE0" w:rsidRDefault="00201895" w:rsidP="00A42A92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</w:tbl>
    <w:p w:rsidR="00201895" w:rsidRPr="000515EE" w:rsidRDefault="00201895" w:rsidP="00201895">
      <w:pPr>
        <w:pStyle w:val="a3"/>
        <w:rPr>
          <w:rFonts w:ascii="Times New Roman" w:hAnsi="Times New Roman"/>
          <w:b/>
          <w:sz w:val="24"/>
          <w:szCs w:val="24"/>
        </w:rPr>
      </w:pPr>
      <w:r w:rsidRPr="000515EE">
        <w:rPr>
          <w:rFonts w:ascii="Times New Roman" w:hAnsi="Times New Roman"/>
          <w:b/>
          <w:sz w:val="24"/>
          <w:szCs w:val="24"/>
        </w:rPr>
        <w:t xml:space="preserve">Об утверждении изменений </w:t>
      </w:r>
    </w:p>
    <w:p w:rsidR="00201895" w:rsidRPr="000515EE" w:rsidRDefault="00201895" w:rsidP="00201895">
      <w:pPr>
        <w:pStyle w:val="a3"/>
        <w:rPr>
          <w:rFonts w:ascii="Times New Roman" w:hAnsi="Times New Roman"/>
          <w:b/>
          <w:sz w:val="24"/>
          <w:szCs w:val="24"/>
        </w:rPr>
      </w:pPr>
      <w:r w:rsidRPr="000515EE">
        <w:rPr>
          <w:rFonts w:ascii="Times New Roman" w:hAnsi="Times New Roman"/>
          <w:b/>
          <w:sz w:val="24"/>
          <w:szCs w:val="24"/>
        </w:rPr>
        <w:t xml:space="preserve">Генерального плана </w:t>
      </w:r>
    </w:p>
    <w:p w:rsidR="00201895" w:rsidRPr="000515EE" w:rsidRDefault="00201895" w:rsidP="00201895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</w:rPr>
        <w:t>Семидесятского</w:t>
      </w:r>
      <w:proofErr w:type="spellEnd"/>
      <w:r w:rsidRPr="000515EE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201895" w:rsidRPr="000515EE" w:rsidRDefault="00201895" w:rsidP="00201895">
      <w:pPr>
        <w:pStyle w:val="a3"/>
        <w:rPr>
          <w:rFonts w:ascii="Times New Roman" w:hAnsi="Times New Roman"/>
          <w:b/>
          <w:sz w:val="24"/>
          <w:szCs w:val="24"/>
        </w:rPr>
      </w:pPr>
      <w:r w:rsidRPr="000515EE">
        <w:rPr>
          <w:rFonts w:ascii="Times New Roman" w:hAnsi="Times New Roman"/>
          <w:b/>
          <w:sz w:val="24"/>
          <w:szCs w:val="24"/>
        </w:rPr>
        <w:t xml:space="preserve">Хохольского муниципального района </w:t>
      </w:r>
    </w:p>
    <w:p w:rsidR="00201895" w:rsidRPr="000515EE" w:rsidRDefault="00201895" w:rsidP="00201895">
      <w:pPr>
        <w:pStyle w:val="a3"/>
        <w:rPr>
          <w:rFonts w:ascii="Times New Roman" w:hAnsi="Times New Roman"/>
          <w:b/>
          <w:sz w:val="24"/>
          <w:szCs w:val="24"/>
        </w:rPr>
      </w:pPr>
      <w:r w:rsidRPr="000515EE">
        <w:rPr>
          <w:rFonts w:ascii="Times New Roman" w:hAnsi="Times New Roman"/>
          <w:b/>
          <w:sz w:val="24"/>
          <w:szCs w:val="24"/>
        </w:rPr>
        <w:t>Воронежской области в части установления</w:t>
      </w:r>
    </w:p>
    <w:p w:rsidR="00201895" w:rsidRPr="000515EE" w:rsidRDefault="00201895" w:rsidP="0020189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границ населенных пунктов.</w:t>
      </w:r>
    </w:p>
    <w:p w:rsidR="00201895" w:rsidRPr="000515EE" w:rsidRDefault="00201895" w:rsidP="00201895">
      <w:pPr>
        <w:spacing w:before="100" w:beforeAutospacing="1" w:after="100" w:afterAutospacing="1"/>
      </w:pPr>
      <w:r w:rsidRPr="000515EE">
        <w:rPr>
          <w:b/>
          <w:bCs/>
        </w:rPr>
        <w:t xml:space="preserve">    </w:t>
      </w:r>
      <w:r w:rsidRPr="000515EE">
        <w:t xml:space="preserve"> </w:t>
      </w:r>
      <w:proofErr w:type="gramStart"/>
      <w:r w:rsidRPr="000515EE"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</w:t>
      </w:r>
      <w:proofErr w:type="spellStart"/>
      <w:r>
        <w:t>Семидесятского</w:t>
      </w:r>
      <w:proofErr w:type="spellEnd"/>
      <w:r w:rsidRPr="000515EE">
        <w:t xml:space="preserve"> сельского  поселения, на основании заключения о результатах публичных слушаний по проекту изменений Генерального плана </w:t>
      </w:r>
      <w:proofErr w:type="spellStart"/>
      <w:r>
        <w:t>Семидесятского</w:t>
      </w:r>
      <w:proofErr w:type="spellEnd"/>
      <w:r w:rsidRPr="000515EE">
        <w:t xml:space="preserve"> сельского поселения в части установления границ населенного пункта</w:t>
      </w:r>
      <w:proofErr w:type="gramEnd"/>
      <w:r w:rsidRPr="000515EE">
        <w:t xml:space="preserve"> с. </w:t>
      </w:r>
      <w:proofErr w:type="spellStart"/>
      <w:r>
        <w:t>Семидесятное</w:t>
      </w:r>
      <w:proofErr w:type="spellEnd"/>
      <w:r w:rsidRPr="000515EE">
        <w:t xml:space="preserve">, с учетом протокола публичных слушаний по проекту изменений Генерального плана </w:t>
      </w:r>
      <w:proofErr w:type="spellStart"/>
      <w:r>
        <w:t>Семидесятского</w:t>
      </w:r>
      <w:proofErr w:type="spellEnd"/>
      <w:r w:rsidRPr="000515EE">
        <w:t xml:space="preserve"> сельского поселения в части установления границ населенного пункта с. </w:t>
      </w:r>
      <w:proofErr w:type="spellStart"/>
      <w:r>
        <w:t>Семидесятное</w:t>
      </w:r>
      <w:proofErr w:type="spellEnd"/>
      <w:r w:rsidRPr="000515EE">
        <w:t xml:space="preserve">, Совет народных депутатов  </w:t>
      </w:r>
      <w:proofErr w:type="spellStart"/>
      <w:r>
        <w:t>Семидесятского</w:t>
      </w:r>
      <w:proofErr w:type="spellEnd"/>
      <w:r w:rsidRPr="000515EE">
        <w:t xml:space="preserve"> сельского поселения Хохольского муниципального района Воронежской области   </w:t>
      </w:r>
    </w:p>
    <w:p w:rsidR="00201895" w:rsidRPr="000515EE" w:rsidRDefault="00201895" w:rsidP="00201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proofErr w:type="gramStart"/>
      <w:r w:rsidRPr="000515EE">
        <w:rPr>
          <w:b/>
          <w:bCs/>
        </w:rPr>
        <w:t>Р</w:t>
      </w:r>
      <w:proofErr w:type="gramEnd"/>
      <w:r w:rsidRPr="000515EE">
        <w:rPr>
          <w:b/>
          <w:bCs/>
        </w:rPr>
        <w:t xml:space="preserve"> Е Ш И Л:</w:t>
      </w:r>
    </w:p>
    <w:p w:rsidR="00201895" w:rsidRDefault="00201895" w:rsidP="00201895">
      <w:r w:rsidRPr="000515EE">
        <w:t xml:space="preserve"> 1. Утвердить изменения Генерального плана </w:t>
      </w:r>
      <w:proofErr w:type="spellStart"/>
      <w:r>
        <w:t>Семидесятского</w:t>
      </w:r>
      <w:proofErr w:type="spellEnd"/>
      <w:r w:rsidRPr="000515EE">
        <w:t xml:space="preserve"> сельского поселения Хохольского муниципального района Воронежской области </w:t>
      </w:r>
      <w:r w:rsidRPr="000515EE">
        <w:rPr>
          <w:b/>
        </w:rPr>
        <w:t xml:space="preserve"> </w:t>
      </w:r>
      <w:r w:rsidRPr="000515EE">
        <w:t xml:space="preserve">в части в  установления границ с. </w:t>
      </w:r>
      <w:proofErr w:type="spellStart"/>
      <w:r>
        <w:t>Семидесятное</w:t>
      </w:r>
      <w:proofErr w:type="spellEnd"/>
      <w:r w:rsidRPr="000515EE">
        <w:t xml:space="preserve">,  </w:t>
      </w:r>
      <w:proofErr w:type="gramStart"/>
      <w:r w:rsidRPr="000515EE">
        <w:t>согласно приложения</w:t>
      </w:r>
      <w:proofErr w:type="gramEnd"/>
      <w:r w:rsidRPr="000515EE">
        <w:t xml:space="preserve">. </w:t>
      </w:r>
    </w:p>
    <w:p w:rsidR="00201895" w:rsidRDefault="00201895" w:rsidP="00201895">
      <w:r w:rsidRPr="000515EE">
        <w:t xml:space="preserve"> 2. Направить настоящее решение и измененный Генеральный план </w:t>
      </w:r>
      <w:proofErr w:type="spellStart"/>
      <w:r>
        <w:t>Семидесятского</w:t>
      </w:r>
      <w:proofErr w:type="spellEnd"/>
      <w:r w:rsidRPr="000515EE">
        <w:t xml:space="preserve"> сельского поселения в части установления границ населенного пункта с. </w:t>
      </w:r>
      <w:proofErr w:type="spellStart"/>
      <w:r>
        <w:t>Семидесятное</w:t>
      </w:r>
      <w:proofErr w:type="spellEnd"/>
      <w:r>
        <w:t xml:space="preserve"> </w:t>
      </w:r>
      <w:r w:rsidRPr="000515EE">
        <w:t xml:space="preserve">губернатору Воронежской области, в администрацию Хохольского муниципального района для размещения в информационной системе обеспечения градостроительной деятельности Хохольского муниципального района и департамент архитектуры и строительной политики Воронежской области. </w:t>
      </w:r>
    </w:p>
    <w:p w:rsidR="00201895" w:rsidRDefault="00201895" w:rsidP="00201895">
      <w:r w:rsidRPr="000515EE">
        <w:t xml:space="preserve">3. </w:t>
      </w:r>
      <w:proofErr w:type="gramStart"/>
      <w:r w:rsidRPr="000515EE">
        <w:t>Разместить</w:t>
      </w:r>
      <w:proofErr w:type="gramEnd"/>
      <w:r w:rsidRPr="000515EE">
        <w:t xml:space="preserve"> настоящее решение и измененный Генеральный план </w:t>
      </w:r>
      <w:proofErr w:type="spellStart"/>
      <w:r>
        <w:t>Семидесятского</w:t>
      </w:r>
      <w:proofErr w:type="spellEnd"/>
      <w:r w:rsidRPr="000515EE">
        <w:t xml:space="preserve"> сельского поселения в части установления границ населенного пункта с. </w:t>
      </w:r>
      <w:proofErr w:type="spellStart"/>
      <w:r>
        <w:t>Семидесятное</w:t>
      </w:r>
      <w:proofErr w:type="spellEnd"/>
      <w:r w:rsidRPr="000515EE">
        <w:t xml:space="preserve"> на официальном сайте администрации </w:t>
      </w:r>
      <w:proofErr w:type="spellStart"/>
      <w:r>
        <w:t>Семидесятского</w:t>
      </w:r>
      <w:proofErr w:type="spellEnd"/>
      <w:r w:rsidRPr="000515EE">
        <w:t xml:space="preserve"> сельского поселения и в местах, предназначенных для обнародования муниципальных правовых актов. </w:t>
      </w:r>
    </w:p>
    <w:p w:rsidR="00201895" w:rsidRDefault="00201895" w:rsidP="00201895">
      <w:r w:rsidRPr="000515EE">
        <w:t xml:space="preserve"> 4. </w:t>
      </w:r>
      <w:proofErr w:type="gramStart"/>
      <w:r w:rsidRPr="000515EE">
        <w:t>Контроль за</w:t>
      </w:r>
      <w:proofErr w:type="gramEnd"/>
      <w:r w:rsidRPr="000515EE">
        <w:t xml:space="preserve"> исполнением настоящего решения возложить на главу </w:t>
      </w:r>
      <w:proofErr w:type="spellStart"/>
      <w:r>
        <w:t>Семидесятского</w:t>
      </w:r>
      <w:proofErr w:type="spellEnd"/>
      <w:r>
        <w:t xml:space="preserve"> </w:t>
      </w:r>
      <w:r w:rsidRPr="000515EE">
        <w:t xml:space="preserve">сельского поселения. </w:t>
      </w:r>
    </w:p>
    <w:p w:rsidR="00201895" w:rsidRDefault="00201895" w:rsidP="00201895">
      <w:r w:rsidRPr="000515EE">
        <w:t xml:space="preserve">5. Решение вступает в силу с момента его обнародования. </w:t>
      </w:r>
    </w:p>
    <w:p w:rsidR="00201895" w:rsidRPr="000515EE" w:rsidRDefault="00201895" w:rsidP="00201895"/>
    <w:p w:rsidR="00201895" w:rsidRPr="000515EE" w:rsidRDefault="00201895" w:rsidP="0020189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15EE">
        <w:rPr>
          <w:rFonts w:ascii="Times New Roman" w:hAnsi="Times New Roman"/>
          <w:sz w:val="24"/>
          <w:szCs w:val="24"/>
          <w:lang w:eastAsia="ru-RU"/>
        </w:rPr>
        <w:t xml:space="preserve">  Глава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Семидесятского</w:t>
      </w:r>
      <w:proofErr w:type="spellEnd"/>
    </w:p>
    <w:p w:rsidR="00201895" w:rsidRPr="00415FE9" w:rsidRDefault="00201895" w:rsidP="00201895">
      <w:pPr>
        <w:pStyle w:val="a3"/>
        <w:rPr>
          <w:rFonts w:ascii="Times New Roman" w:hAnsi="Times New Roman"/>
          <w:sz w:val="24"/>
          <w:szCs w:val="24"/>
        </w:rPr>
      </w:pPr>
      <w:r w:rsidRPr="000515EE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    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  <w:r w:rsidRPr="000515EE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П.И. Капустин</w:t>
      </w:r>
    </w:p>
    <w:p w:rsidR="00270FDF" w:rsidRDefault="00270FDF"/>
    <w:sectPr w:rsidR="00270FDF" w:rsidSect="0027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895"/>
    <w:rsid w:val="00201895"/>
    <w:rsid w:val="0027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018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018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2022-07-12T10:53:00Z</dcterms:created>
  <dcterms:modified xsi:type="dcterms:W3CDTF">2022-07-12T10:54:00Z</dcterms:modified>
</cp:coreProperties>
</file>