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92" w:rsidRDefault="00063D92" w:rsidP="00063D92">
      <w:pPr>
        <w:ind w:left="90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063D92" w:rsidRDefault="00063D92" w:rsidP="00063D92">
      <w:pPr>
        <w:ind w:left="90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распоряжению администрации </w:t>
      </w:r>
      <w:proofErr w:type="gramStart"/>
      <w:r>
        <w:rPr>
          <w:rFonts w:ascii="Arial" w:hAnsi="Arial" w:cs="Arial"/>
          <w:lang w:val="en-US"/>
        </w:rPr>
        <w:t>C</w:t>
      </w:r>
      <w:proofErr w:type="spellStart"/>
      <w:proofErr w:type="gramEnd"/>
      <w:r>
        <w:rPr>
          <w:rFonts w:ascii="Arial" w:hAnsi="Arial" w:cs="Arial"/>
        </w:rPr>
        <w:t>емидесятского</w:t>
      </w:r>
      <w:proofErr w:type="spellEnd"/>
      <w:r>
        <w:rPr>
          <w:rFonts w:ascii="Arial" w:hAnsi="Arial" w:cs="Arial"/>
        </w:rPr>
        <w:t xml:space="preserve"> сельского поселения Хохольского муниципального района от 09.11.2016г. № 21</w:t>
      </w:r>
    </w:p>
    <w:p w:rsidR="00063D92" w:rsidRDefault="00063D92" w:rsidP="00063D92">
      <w:pPr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Технологическая схема</w:t>
      </w:r>
    </w:p>
    <w:p w:rsidR="00063D92" w:rsidRDefault="00063D92" w:rsidP="00063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063D92" w:rsidRDefault="00063D92" w:rsidP="00063D92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«Предоставление порубочного билета и (или) разрешения на пересадку деревьев и кустарников»</w:t>
      </w:r>
    </w:p>
    <w:p w:rsidR="00063D92" w:rsidRDefault="00063D92" w:rsidP="00063D92">
      <w:pPr>
        <w:spacing w:line="240" w:lineRule="exact"/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1 «ОБЩИЕ СВЕДЕНИЯ О ГОСУДАРСТВЕННОЙ УСЛУГЕ»</w:t>
      </w:r>
    </w:p>
    <w:p w:rsidR="00063D92" w:rsidRDefault="00063D92" w:rsidP="00063D92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3577"/>
        <w:gridCol w:w="10450"/>
      </w:tblGrid>
      <w:tr w:rsidR="00063D92" w:rsidTr="00063D92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Значение параметра/состояние</w:t>
            </w:r>
          </w:p>
        </w:tc>
      </w:tr>
      <w:tr w:rsidR="00063D92" w:rsidTr="00063D92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63D92" w:rsidTr="00063D92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tabs>
                <w:tab w:val="left" w:pos="10331"/>
              </w:tabs>
              <w:spacing w:after="0" w:line="276" w:lineRule="auto"/>
              <w:ind w:left="113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области. </w:t>
            </w:r>
          </w:p>
          <w:p w:rsidR="00063D92" w:rsidRDefault="00063D92">
            <w:pPr>
              <w:pStyle w:val="a3"/>
              <w:tabs>
                <w:tab w:val="left" w:pos="10331"/>
              </w:tabs>
              <w:spacing w:line="276" w:lineRule="auto"/>
              <w:ind w:left="113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МФЦ - в части приема и (или) выдачи документов на предоставление муниципальной услуги.</w:t>
            </w:r>
          </w:p>
        </w:tc>
      </w:tr>
      <w:tr w:rsidR="00063D92" w:rsidTr="00063D92">
        <w:trPr>
          <w:trHeight w:hRule="exact"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3D92" w:rsidRDefault="00063D92">
            <w:pPr>
              <w:tabs>
                <w:tab w:val="left" w:pos="10331"/>
              </w:tabs>
              <w:spacing w:line="276" w:lineRule="auto"/>
              <w:ind w:left="113" w:right="1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3640100010000825731</w:t>
            </w:r>
          </w:p>
          <w:p w:rsidR="00063D92" w:rsidRDefault="00063D92">
            <w:pPr>
              <w:pStyle w:val="a3"/>
              <w:tabs>
                <w:tab w:val="left" w:pos="10331"/>
              </w:tabs>
              <w:spacing w:line="276" w:lineRule="auto"/>
              <w:ind w:left="113" w:right="1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D92" w:rsidTr="00063D92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3D92" w:rsidRDefault="00063D92">
            <w:pPr>
              <w:tabs>
                <w:tab w:val="left" w:pos="10331"/>
              </w:tabs>
              <w:spacing w:line="276" w:lineRule="auto"/>
              <w:ind w:left="113" w:right="1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кустарников.</w:t>
            </w:r>
          </w:p>
          <w:p w:rsidR="00063D92" w:rsidRDefault="00063D92">
            <w:pPr>
              <w:pStyle w:val="a3"/>
              <w:tabs>
                <w:tab w:val="left" w:pos="10331"/>
              </w:tabs>
              <w:spacing w:line="276" w:lineRule="auto"/>
              <w:ind w:left="113" w:right="1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D92" w:rsidTr="00063D92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tabs>
                <w:tab w:val="left" w:pos="10331"/>
              </w:tabs>
              <w:spacing w:line="276" w:lineRule="auto"/>
              <w:ind w:left="113" w:right="1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Нет.</w:t>
            </w:r>
          </w:p>
        </w:tc>
      </w:tr>
      <w:tr w:rsidR="00063D92" w:rsidTr="00063D92">
        <w:trPr>
          <w:trHeight w:hRule="exact" w:val="1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tabs>
                <w:tab w:val="left" w:pos="10331"/>
              </w:tabs>
              <w:spacing w:line="276" w:lineRule="auto"/>
              <w:ind w:left="113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от 01.06.2016 г. № 64 «Об утверждении административного  регламента по предоставлению муниципальной услуги «Предоставление порубочного билета и (или) разрешения на пересадку деревьев и кустарников».</w:t>
            </w:r>
          </w:p>
        </w:tc>
      </w:tr>
      <w:tr w:rsidR="00063D92" w:rsidTr="00063D92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Перечень «</w:t>
            </w:r>
            <w:proofErr w:type="spellStart"/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подуслуг</w:t>
            </w:r>
            <w:proofErr w:type="spellEnd"/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tabs>
                <w:tab w:val="left" w:pos="0"/>
                <w:tab w:val="left" w:pos="10331"/>
              </w:tabs>
              <w:spacing w:line="276" w:lineRule="auto"/>
              <w:ind w:left="113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Предоставление порубочного билета и (или) разрешения на пересадку деревьев и кустарников.</w:t>
            </w:r>
          </w:p>
        </w:tc>
      </w:tr>
      <w:tr w:rsidR="00063D92" w:rsidTr="00063D92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line="276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tabs>
                <w:tab w:val="left" w:pos="10331"/>
              </w:tabs>
              <w:spacing w:line="276" w:lineRule="auto"/>
              <w:ind w:left="113" w:right="1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Телефонная связь, портал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услуг, официальный сайт администрации, личное обращение.</w:t>
            </w:r>
          </w:p>
        </w:tc>
      </w:tr>
    </w:tbl>
    <w:p w:rsidR="00063D92" w:rsidRDefault="00063D92" w:rsidP="00063D92">
      <w:pPr>
        <w:tabs>
          <w:tab w:val="left" w:pos="4170"/>
        </w:tabs>
        <w:jc w:val="center"/>
        <w:rPr>
          <w:rFonts w:ascii="Arial" w:hAnsi="Arial" w:cs="Arial"/>
        </w:rPr>
      </w:pPr>
    </w:p>
    <w:p w:rsidR="00063D92" w:rsidRDefault="00063D92" w:rsidP="00063D92">
      <w:pPr>
        <w:tabs>
          <w:tab w:val="left" w:pos="4170"/>
        </w:tabs>
        <w:jc w:val="center"/>
        <w:rPr>
          <w:rFonts w:ascii="Arial" w:hAnsi="Arial" w:cs="Arial"/>
        </w:rPr>
      </w:pPr>
    </w:p>
    <w:p w:rsidR="00063D92" w:rsidRDefault="00063D92" w:rsidP="00063D92">
      <w:pPr>
        <w:tabs>
          <w:tab w:val="left" w:pos="41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РАЗДЕЛ 2 «ОБЩИЕ СВЕДЕНИЯ О «ПОДУСЛУГАХ»</w:t>
      </w:r>
    </w:p>
    <w:p w:rsidR="00063D92" w:rsidRDefault="00063D92" w:rsidP="00063D92">
      <w:pPr>
        <w:tabs>
          <w:tab w:val="left" w:pos="4170"/>
        </w:tabs>
        <w:jc w:val="center"/>
        <w:rPr>
          <w:rFonts w:ascii="Arial" w:hAnsi="Arial" w:cs="Arial"/>
        </w:rPr>
      </w:pPr>
    </w:p>
    <w:tbl>
      <w:tblPr>
        <w:tblW w:w="5100" w:type="pct"/>
        <w:tblCellMar>
          <w:left w:w="0" w:type="dxa"/>
          <w:right w:w="0" w:type="dxa"/>
        </w:tblCellMar>
        <w:tblLook w:val="04A0"/>
      </w:tblPr>
      <w:tblGrid>
        <w:gridCol w:w="393"/>
        <w:gridCol w:w="1228"/>
        <w:gridCol w:w="1104"/>
        <w:gridCol w:w="1472"/>
        <w:gridCol w:w="1478"/>
        <w:gridCol w:w="1829"/>
        <w:gridCol w:w="1701"/>
        <w:gridCol w:w="708"/>
        <w:gridCol w:w="711"/>
        <w:gridCol w:w="705"/>
        <w:gridCol w:w="851"/>
        <w:gridCol w:w="1276"/>
        <w:gridCol w:w="1416"/>
      </w:tblGrid>
      <w:tr w:rsidR="00063D92" w:rsidTr="00063D92">
        <w:trPr>
          <w:trHeight w:hRule="exact" w:val="734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приостановления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063D92" w:rsidTr="00063D92">
        <w:trPr>
          <w:trHeight w:hRule="exact" w:val="6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являющегося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КБК для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D92" w:rsidTr="00063D92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</w:tbl>
    <w:p w:rsidR="00063D92" w:rsidRDefault="00063D92" w:rsidP="00063D92">
      <w:pPr>
        <w:tabs>
          <w:tab w:val="left" w:pos="56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pPr w:leftFromText="180" w:rightFromText="180" w:bottomFromText="200" w:vertAnchor="text" w:horzAnchor="margin" w:tblpY="367"/>
        <w:tblW w:w="5100" w:type="pct"/>
        <w:tblCellMar>
          <w:left w:w="0" w:type="dxa"/>
          <w:right w:w="0" w:type="dxa"/>
        </w:tblCellMar>
        <w:tblLook w:val="04A0"/>
      </w:tblPr>
      <w:tblGrid>
        <w:gridCol w:w="206"/>
        <w:gridCol w:w="1575"/>
        <w:gridCol w:w="1425"/>
        <w:gridCol w:w="1425"/>
        <w:gridCol w:w="1691"/>
        <w:gridCol w:w="1881"/>
        <w:gridCol w:w="1514"/>
        <w:gridCol w:w="522"/>
        <w:gridCol w:w="525"/>
        <w:gridCol w:w="519"/>
        <w:gridCol w:w="665"/>
        <w:gridCol w:w="1462"/>
        <w:gridCol w:w="1462"/>
      </w:tblGrid>
      <w:tr w:rsidR="00063D92" w:rsidTr="00063D92">
        <w:trPr>
          <w:cantSplit/>
          <w:trHeight w:hRule="exact" w:val="951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ind w:left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063D92" w:rsidRDefault="00063D92">
            <w:pPr>
              <w:spacing w:after="100" w:afterAutospacing="1" w:line="276" w:lineRule="auto"/>
              <w:ind w:left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-подача заявления лицом, не уполномоченным совершать такого рода действия.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spacing w:line="276" w:lineRule="auto"/>
              <w:ind w:left="-7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несоответствие документов или сведений в них содержащихся фактическим обстоятельствам;</w:t>
            </w:r>
            <w:r>
              <w:rPr>
                <w:rFonts w:ascii="Arial" w:hAnsi="Arial" w:cs="Arial"/>
                <w:sz w:val="20"/>
                <w:szCs w:val="20"/>
              </w:rPr>
              <w:br/>
              <w:t>-возможность сохранения или пересадки насаждений, выявленная при их обследовании;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>
              <w:rPr>
                <w:rFonts w:ascii="Arial" w:hAnsi="Arial" w:cs="Arial"/>
                <w:sz w:val="20"/>
                <w:szCs w:val="20"/>
              </w:rPr>
              <w:br/>
              <w:t>-не подтверждение платежа.</w:t>
            </w:r>
          </w:p>
          <w:p w:rsidR="00063D92" w:rsidRDefault="00063D92">
            <w:pPr>
              <w:spacing w:after="100" w:afterAutospacing="1" w:line="276" w:lineRule="auto"/>
              <w:ind w:left="-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063D92" w:rsidRDefault="00063D92" w:rsidP="00063D92">
      <w:pPr>
        <w:tabs>
          <w:tab w:val="left" w:pos="5610"/>
        </w:tabs>
        <w:rPr>
          <w:rFonts w:ascii="Arial" w:hAnsi="Arial" w:cs="Arial"/>
        </w:rPr>
      </w:pPr>
    </w:p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</w:p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</w:p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</w:p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 «СВЕДЕНИЯ О ЗАЯВИТЕЛЯХ «ПОДУСЛУГИ»</w:t>
      </w:r>
    </w:p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063D92" w:rsidTr="00063D92">
        <w:trPr>
          <w:trHeight w:hRule="exact" w:val="20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63D92" w:rsidTr="00063D92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063D92" w:rsidTr="00063D92">
        <w:trPr>
          <w:trHeight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63D92" w:rsidTr="00063D92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-Быть действительным на момент подачи заявления;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063D92" w:rsidTr="00063D92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</w:p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  <w:bookmarkStart w:id="0" w:name="bookmark4"/>
      <w:r>
        <w:rPr>
          <w:rFonts w:ascii="Arial" w:hAnsi="Arial" w:cs="Arial"/>
        </w:rPr>
        <w:t>РАЗДЕЛ 4 «ДОКУМЕНТЫ, ПРЕДОСТАВЛЯЕМЫЕ ЗАЯВИТЕЛЕМ ДЛЯ ПОЛУЧЕНИЯ «ПОДУСЛУГИ»</w:t>
      </w:r>
      <w:bookmarkEnd w:id="0"/>
    </w:p>
    <w:p w:rsidR="00063D92" w:rsidRDefault="00063D92" w:rsidP="00063D92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03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1432"/>
        <w:gridCol w:w="3566"/>
        <w:gridCol w:w="2254"/>
        <w:gridCol w:w="1972"/>
        <w:gridCol w:w="5269"/>
      </w:tblGrid>
      <w:tr w:rsidR="00063D92" w:rsidTr="00063D92">
        <w:trPr>
          <w:trHeight w:hRule="exact" w:val="1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Категория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063D92" w:rsidTr="00063D92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63D92" w:rsidTr="00063D92">
        <w:trPr>
          <w:trHeight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63D92" w:rsidTr="00063D92">
        <w:trPr>
          <w:trHeight w:hRule="exact" w:val="10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об утверждении и выдаче схем расположения земельных участков на кадастровом плане территории.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Сведения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D92" w:rsidTr="00063D92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1.Доверенность.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063D92" w:rsidTr="00063D92">
        <w:trPr>
          <w:trHeight w:hRule="exact" w:val="724"/>
        </w:trPr>
        <w:tc>
          <w:tcPr>
            <w:tcW w:w="1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D92" w:rsidRDefault="0006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Экз.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063D92" w:rsidTr="00063D92">
        <w:trPr>
          <w:trHeight w:hRule="exact" w:val="32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063D92" w:rsidTr="00063D92">
        <w:trPr>
          <w:trHeight w:hRule="exact" w:val="38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Правоустанавливающие документы на исходный земельный участок.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 удостоверяющие права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063D92" w:rsidTr="00063D92">
        <w:trPr>
          <w:trHeight w:hRule="exact" w:val="37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 об аварийной ситуации на объектах инженерного обеспечения.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Акт об аварийной ситуации на объектах инженерного обеспечения.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составленный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063D92" w:rsidTr="00063D92">
        <w:trPr>
          <w:trHeight w:hRule="exact" w:val="28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D92" w:rsidTr="00063D92">
        <w:trPr>
          <w:trHeight w:hRule="exact" w:val="19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D92" w:rsidRDefault="00063D92" w:rsidP="00063D92">
      <w:pPr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</w:rPr>
      </w:pPr>
      <w:bookmarkStart w:id="1" w:name="bookmark6"/>
    </w:p>
    <w:p w:rsidR="00063D92" w:rsidRDefault="00063D92" w:rsidP="00063D92">
      <w:pPr>
        <w:jc w:val="center"/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РАЗДЕЛ 5 «ДОКУМЕНТЫ И СВЕДЕНИЯ, </w:t>
      </w:r>
    </w:p>
    <w:p w:rsidR="00063D92" w:rsidRDefault="00063D92" w:rsidP="00063D92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063D92" w:rsidRDefault="00063D92" w:rsidP="00063D92">
      <w:pPr>
        <w:jc w:val="center"/>
        <w:rPr>
          <w:rFonts w:ascii="Arial" w:hAnsi="Arial" w:cs="Arial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063D92" w:rsidTr="00063D92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запрашиваемого</w:t>
            </w:r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органа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(организации),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направляющег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е)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SID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063D92" w:rsidTr="00063D92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063D92" w:rsidTr="00063D92">
        <w:trPr>
          <w:trHeight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63D92" w:rsidTr="00063D9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D92" w:rsidRDefault="00063D92" w:rsidP="00063D92">
      <w:pPr>
        <w:jc w:val="center"/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  <w:lang w:val="en-US"/>
        </w:rPr>
      </w:pPr>
      <w:bookmarkStart w:id="2" w:name="bookmark7"/>
      <w:r>
        <w:rPr>
          <w:rFonts w:ascii="Arial" w:hAnsi="Arial" w:cs="Arial"/>
        </w:rPr>
        <w:t>РАЗДЕЛ 6 «РЕЗУЛЬТАТ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«ПОДУСЛУГИ»</w:t>
      </w:r>
      <w:bookmarkEnd w:id="2"/>
    </w:p>
    <w:p w:rsidR="00063D92" w:rsidRDefault="00063D92" w:rsidP="00063D92">
      <w:pPr>
        <w:jc w:val="center"/>
        <w:rPr>
          <w:rFonts w:ascii="Arial" w:hAnsi="Arial" w:cs="Arial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40"/>
        <w:gridCol w:w="9"/>
        <w:gridCol w:w="3412"/>
        <w:gridCol w:w="1258"/>
        <w:gridCol w:w="1620"/>
        <w:gridCol w:w="1440"/>
        <w:gridCol w:w="2699"/>
        <w:gridCol w:w="900"/>
        <w:gridCol w:w="1080"/>
      </w:tblGrid>
      <w:tr w:rsidR="00063D92" w:rsidTr="00063D92">
        <w:trPr>
          <w:cantSplit/>
          <w:trHeight w:val="24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spacing w:line="276" w:lineRule="auto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063D92" w:rsidRDefault="00063D92">
            <w:pPr>
              <w:spacing w:line="276" w:lineRule="auto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Форма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Образец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063D92" w:rsidRDefault="00063D9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063D92" w:rsidTr="00063D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в органе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МФЦ</w:t>
            </w:r>
          </w:p>
        </w:tc>
      </w:tr>
      <w:tr w:rsidR="00063D92" w:rsidTr="00063D92">
        <w:trPr>
          <w:trHeight w:hRule="exact"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063D92" w:rsidTr="00063D92">
        <w:trPr>
          <w:trHeight w:val="352"/>
        </w:trPr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63D92" w:rsidTr="00063D92">
        <w:trPr>
          <w:trHeight w:hRule="exact" w:val="1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pStyle w:val="ConsPlusNormal0"/>
              <w:tabs>
                <w:tab w:val="num" w:pos="142"/>
              </w:tabs>
              <w:spacing w:line="276" w:lineRule="auto"/>
              <w:ind w:firstLine="0"/>
              <w:jc w:val="both"/>
              <w:rPr>
                <w:rFonts w:cs="Arial"/>
                <w:sz w:val="20"/>
                <w:lang w:eastAsia="ru-RU"/>
              </w:rPr>
            </w:pPr>
            <w:r>
              <w:rPr>
                <w:rFonts w:cs="Arial"/>
                <w:sz w:val="20"/>
                <w:lang w:eastAsia="ru-RU"/>
              </w:rPr>
              <w:t xml:space="preserve">Выдача 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063D92" w:rsidTr="00063D92">
        <w:trPr>
          <w:trHeight w:hRule="exact" w:val="1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2" w:rsidRDefault="00063D92">
            <w:pPr>
              <w:pStyle w:val="a5"/>
              <w:spacing w:after="0" w:line="276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Отрицате-льный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063D92" w:rsidRDefault="00063D92">
            <w:pPr>
              <w:tabs>
                <w:tab w:val="left" w:pos="41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</w:tbl>
    <w:p w:rsidR="00063D92" w:rsidRDefault="00063D92" w:rsidP="00063D92">
      <w:pPr>
        <w:jc w:val="center"/>
        <w:rPr>
          <w:rFonts w:ascii="Arial" w:hAnsi="Arial" w:cs="Arial"/>
        </w:rPr>
      </w:pPr>
    </w:p>
    <w:p w:rsidR="00063D92" w:rsidRDefault="00063D92" w:rsidP="00063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7 «ТЕХНОЛОГИЧЕСКИЕ ПРОЦЕССЫ ПРЕДОСТАВЛЕНИЯ «ПОДУСЛУГИ»</w:t>
      </w:r>
    </w:p>
    <w:p w:rsidR="00063D92" w:rsidRDefault="00063D92" w:rsidP="00063D92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063D92" w:rsidTr="00063D92">
        <w:trPr>
          <w:trHeight w:hRule="exact" w:val="16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063D92" w:rsidRDefault="00063D92">
            <w:pPr>
              <w:pStyle w:val="a3"/>
              <w:spacing w:after="0" w:line="276" w:lineRule="auto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Сроки</w:t>
            </w:r>
          </w:p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</w:p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63D92" w:rsidTr="00063D92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63D92" w:rsidTr="00063D92">
        <w:trPr>
          <w:trHeight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63D92" w:rsidTr="00063D92">
        <w:trPr>
          <w:trHeight w:hRule="exact" w:val="35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заверение  копии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документов;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регистрация поданного заявления;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(при обращении заявителя в  МФЦ).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063D92" w:rsidTr="00063D92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063D92" w:rsidRDefault="00063D92">
            <w:pPr>
              <w:pStyle w:val="a3"/>
              <w:spacing w:after="0" w:line="276" w:lineRule="auto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063D92" w:rsidTr="00063D92">
        <w:trPr>
          <w:trHeight w:hRule="exact" w:val="32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063D92" w:rsidTr="00063D92">
        <w:trPr>
          <w:trHeight w:hRule="exact" w:val="35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56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(выдача)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D92" w:rsidRDefault="00063D92">
            <w:pPr>
              <w:pStyle w:val="a3"/>
              <w:spacing w:after="0" w:line="276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</w:tbl>
    <w:p w:rsidR="00063D92" w:rsidRDefault="00063D92" w:rsidP="00063D92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4"/>
          <w:szCs w:val="24"/>
        </w:rPr>
      </w:pPr>
      <w:bookmarkStart w:id="3" w:name="bookmark18"/>
      <w:r>
        <w:rPr>
          <w:rStyle w:val="50"/>
          <w:rFonts w:ascii="Arial" w:hAnsi="Arial" w:cs="Arial"/>
          <w:color w:val="000000"/>
          <w:sz w:val="24"/>
          <w:szCs w:val="24"/>
        </w:rPr>
        <w:lastRenderedPageBreak/>
        <w:t xml:space="preserve"> РАЗДЕЛ 8   «ОСОБЕННОСТИ ПРЕДОСТАВЛЕНИЯ «ПОДУСЛУГИ» В ЭЛЕКТРОННОЙ ФОРМЕ»</w:t>
      </w:r>
      <w:bookmarkEnd w:id="3"/>
    </w:p>
    <w:tbl>
      <w:tblPr>
        <w:tblW w:w="154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81"/>
        <w:gridCol w:w="1439"/>
        <w:gridCol w:w="5218"/>
        <w:gridCol w:w="1799"/>
        <w:gridCol w:w="2159"/>
        <w:gridCol w:w="2699"/>
      </w:tblGrid>
      <w:tr w:rsidR="00063D92" w:rsidTr="00063D92">
        <w:trPr>
          <w:trHeight w:hRule="exact" w:val="213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right="3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063D92" w:rsidTr="00063D92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63D92" w:rsidTr="00063D92">
        <w:trPr>
          <w:trHeight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Подуслуга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63D92" w:rsidTr="00063D92">
        <w:trPr>
          <w:trHeight w:hRule="exact" w:val="271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Официальный сайт администрации в сети Интернет (http://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/)</w:t>
            </w:r>
            <w:bookmarkStart w:id="4" w:name="_GoBack"/>
            <w:bookmarkEnd w:id="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>
              <w:rPr>
                <w:rFonts w:ascii="Arial" w:hAnsi="Arial" w:cs="Arial"/>
                <w:sz w:val="18"/>
                <w:szCs w:val="18"/>
              </w:rPr>
              <w:t>(http://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/);</w:t>
            </w:r>
          </w:p>
          <w:p w:rsidR="00063D92" w:rsidRDefault="00063D92">
            <w:pPr>
              <w:pStyle w:val="a3"/>
              <w:spacing w:after="0" w:line="276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официальный сайт МФЦ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mfc.vrn.ru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3D92" w:rsidRDefault="00063D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spacing w:after="0" w:line="276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>
              <w:rPr>
                <w:rFonts w:ascii="Arial" w:hAnsi="Arial" w:cs="Arial"/>
                <w:sz w:val="18"/>
                <w:szCs w:val="18"/>
              </w:rPr>
              <w:t>(http://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D92" w:rsidRDefault="00063D92">
            <w:pPr>
              <w:pStyle w:val="a3"/>
              <w:tabs>
                <w:tab w:val="left" w:pos="305"/>
              </w:tabs>
              <w:spacing w:after="0" w:line="276" w:lineRule="auto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</w:p>
          <w:p w:rsidR="00063D92" w:rsidRDefault="00063D92">
            <w:pPr>
              <w:pStyle w:val="a3"/>
              <w:tabs>
                <w:tab w:val="left" w:pos="305"/>
              </w:tabs>
              <w:spacing w:after="0" w:line="276" w:lineRule="auto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(http://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/)</w:t>
            </w:r>
          </w:p>
        </w:tc>
      </w:tr>
    </w:tbl>
    <w:p w:rsidR="00063D92" w:rsidRDefault="00063D92" w:rsidP="00063D92">
      <w:pPr>
        <w:jc w:val="center"/>
        <w:rPr>
          <w:rFonts w:ascii="Arial" w:hAnsi="Arial" w:cs="Arial"/>
        </w:rPr>
      </w:pPr>
    </w:p>
    <w:p w:rsidR="00063D92" w:rsidRDefault="00063D92" w:rsidP="00063D92">
      <w:pPr>
        <w:rPr>
          <w:rFonts w:ascii="Arial" w:hAnsi="Arial" w:cs="Arial"/>
          <w:sz w:val="26"/>
          <w:szCs w:val="26"/>
        </w:rPr>
      </w:pPr>
    </w:p>
    <w:p w:rsidR="00063D92" w:rsidRDefault="00063D92" w:rsidP="00063D92">
      <w:pPr>
        <w:rPr>
          <w:rFonts w:ascii="Arial" w:hAnsi="Arial" w:cs="Arial"/>
          <w:sz w:val="26"/>
          <w:szCs w:val="26"/>
        </w:rPr>
      </w:pPr>
    </w:p>
    <w:p w:rsidR="00063D92" w:rsidRDefault="00063D92" w:rsidP="00063D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063D92" w:rsidRDefault="00063D92" w:rsidP="00063D92">
      <w:pPr>
        <w:rPr>
          <w:rFonts w:ascii="Arial" w:hAnsi="Arial" w:cs="Arial"/>
          <w:sz w:val="26"/>
          <w:szCs w:val="26"/>
        </w:rPr>
        <w:sectPr w:rsidR="00063D92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063D92" w:rsidRDefault="00063D92" w:rsidP="00063D9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063D92" w:rsidRDefault="00063D92" w:rsidP="00063D9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технологической схеме</w:t>
      </w:r>
    </w:p>
    <w:p w:rsidR="00063D92" w:rsidRDefault="00063D92" w:rsidP="00063D9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063D92" w:rsidRDefault="00063D92" w:rsidP="00063D92">
      <w:pPr>
        <w:autoSpaceDE w:val="0"/>
        <w:autoSpaceDN w:val="0"/>
        <w:adjustRightInd w:val="0"/>
        <w:ind w:left="3686"/>
        <w:jc w:val="both"/>
        <w:rPr>
          <w:rFonts w:ascii="Arial" w:hAnsi="Arial" w:cs="Arial"/>
        </w:rPr>
      </w:pPr>
    </w:p>
    <w:p w:rsidR="00063D92" w:rsidRDefault="00063D92" w:rsidP="00063D92">
      <w:pPr>
        <w:autoSpaceDE w:val="0"/>
        <w:autoSpaceDN w:val="0"/>
        <w:adjustRightInd w:val="0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gramStart"/>
      <w:r>
        <w:rPr>
          <w:rFonts w:ascii="Arial" w:hAnsi="Arial" w:cs="Arial"/>
          <w:lang w:val="en-US"/>
        </w:rPr>
        <w:t>C</w:t>
      </w:r>
      <w:proofErr w:type="spellStart"/>
      <w:proofErr w:type="gramEnd"/>
      <w:r>
        <w:rPr>
          <w:rFonts w:ascii="Arial" w:hAnsi="Arial" w:cs="Arial"/>
        </w:rPr>
        <w:t>емидесятского</w:t>
      </w:r>
      <w:proofErr w:type="spellEnd"/>
    </w:p>
    <w:p w:rsidR="00063D92" w:rsidRDefault="00063D92" w:rsidP="00063D92">
      <w:pPr>
        <w:autoSpaceDE w:val="0"/>
        <w:autoSpaceDN w:val="0"/>
        <w:adjustRightInd w:val="0"/>
        <w:ind w:left="368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outlineLvl w:val="0"/>
        <w:rPr>
          <w:rFonts w:ascii="Arial" w:hAnsi="Arial" w:cs="Arial"/>
        </w:rPr>
      </w:pP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для физических лиц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и индивидуальных предпринимателей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от 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(Ф.И.О.)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документ, удостоверяющий личность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(серия, №, кем и когда </w:t>
      </w:r>
      <w:proofErr w:type="gramStart"/>
      <w:r>
        <w:rPr>
          <w:rFonts w:ascii="Arial" w:hAnsi="Arial" w:cs="Arial"/>
          <w:sz w:val="20"/>
          <w:szCs w:val="20"/>
        </w:rPr>
        <w:t>выдан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проживающег</w:t>
      </w:r>
      <w:proofErr w:type="gramStart"/>
      <w:r>
        <w:rPr>
          <w:rFonts w:ascii="Arial" w:hAnsi="Arial" w:cs="Arial"/>
        </w:rPr>
        <w:t>о(</w:t>
      </w:r>
      <w:proofErr w:type="gramEnd"/>
      <w:r>
        <w:rPr>
          <w:rFonts w:ascii="Arial" w:hAnsi="Arial" w:cs="Arial"/>
        </w:rPr>
        <w:t>ей) по адресу: 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контактный телефон 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для юридических лиц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(наименование, адрес, ОГРН, ИНН)</w:t>
      </w:r>
    </w:p>
    <w:p w:rsidR="00063D92" w:rsidRDefault="00063D92" w:rsidP="00063D92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63D92" w:rsidRDefault="00063D92" w:rsidP="00063D92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(контактный телефон)</w:t>
      </w:r>
    </w:p>
    <w:p w:rsidR="00063D92" w:rsidRDefault="00063D92" w:rsidP="00063D9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063D92" w:rsidRDefault="00063D92" w:rsidP="00063D9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63D92" w:rsidRDefault="00063D92" w:rsidP="00063D9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063D92" w:rsidRDefault="00063D92" w:rsidP="00063D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3D92" w:rsidRDefault="00063D92" w:rsidP="00063D92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__________________________________________________ _____________________________________________________________________</w:t>
      </w:r>
    </w:p>
    <w:p w:rsidR="00063D92" w:rsidRDefault="00063D92" w:rsidP="00063D92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(адрес (местоположение) участка на котором планируется рубка).</w:t>
      </w:r>
    </w:p>
    <w:p w:rsidR="00063D92" w:rsidRDefault="00063D92" w:rsidP="00063D9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>
        <w:rPr>
          <w:rFonts w:ascii="Arial" w:hAnsi="Arial" w:cs="Arial"/>
          <w:sz w:val="24"/>
          <w:szCs w:val="24"/>
        </w:rPr>
        <w:t>ненужное</w:t>
      </w:r>
      <w:proofErr w:type="gramEnd"/>
      <w:r>
        <w:rPr>
          <w:rFonts w:ascii="Arial" w:hAnsi="Arial" w:cs="Arial"/>
          <w:sz w:val="24"/>
          <w:szCs w:val="24"/>
        </w:rPr>
        <w:t xml:space="preserve"> зачеркнуть):</w:t>
      </w:r>
    </w:p>
    <w:p w:rsidR="00063D92" w:rsidRDefault="00063D92" w:rsidP="00063D9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63D92" w:rsidRDefault="00063D92" w:rsidP="00063D92">
      <w:pPr>
        <w:pStyle w:val="ConsPlusNonformat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 адрес электронной почты)</w:t>
      </w:r>
    </w:p>
    <w:p w:rsidR="00063D92" w:rsidRDefault="00063D92" w:rsidP="00063D9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3D92" w:rsidRDefault="00063D92" w:rsidP="00063D9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063D92" w:rsidRDefault="00063D92" w:rsidP="00063D9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063D92" w:rsidRDefault="00063D92" w:rsidP="00063D9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063D92" w:rsidRDefault="00063D92" w:rsidP="00063D9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3D92" w:rsidRDefault="00063D92" w:rsidP="00063D9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3D92" w:rsidRDefault="00063D92" w:rsidP="00063D9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"____" __________ 20___ г.                       _________/_______________/</w:t>
      </w:r>
    </w:p>
    <w:p w:rsidR="00063D92" w:rsidRDefault="00063D92" w:rsidP="00063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(подпись)              </w:t>
      </w:r>
    </w:p>
    <w:p w:rsidR="00063D92" w:rsidRDefault="00063D92" w:rsidP="0006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3D92" w:rsidRDefault="00063D92" w:rsidP="00063D92"/>
    <w:p w:rsidR="00876D6A" w:rsidRDefault="00876D6A"/>
    <w:sectPr w:rsidR="00876D6A" w:rsidSect="00063D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3D92"/>
    <w:rsid w:val="00063D92"/>
    <w:rsid w:val="0087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2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63D92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63D92"/>
    <w:rPr>
      <w:rFonts w:ascii="Courier New" w:eastAsia="Calibri" w:hAnsi="Courier New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063D92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3D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63D92"/>
    <w:rPr>
      <w:rFonts w:ascii="Arial" w:eastAsia="Calibri" w:hAnsi="Arial" w:cs="Times New Roman"/>
      <w:szCs w:val="20"/>
      <w:lang w:eastAsia="ar-SA"/>
    </w:rPr>
  </w:style>
  <w:style w:type="paragraph" w:customStyle="1" w:styleId="ConsPlusNormal0">
    <w:name w:val="ConsPlusNormal"/>
    <w:next w:val="a"/>
    <w:link w:val="ConsPlusNormal"/>
    <w:uiPriority w:val="99"/>
    <w:rsid w:val="00063D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paragraph" w:customStyle="1" w:styleId="ConsPlusNonformat">
    <w:name w:val="ConsPlusNonformat"/>
    <w:uiPriority w:val="99"/>
    <w:rsid w:val="00063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Заголовок №5_"/>
    <w:link w:val="51"/>
    <w:uiPriority w:val="99"/>
    <w:locked/>
    <w:rsid w:val="00063D92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063D92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character" w:customStyle="1" w:styleId="15">
    <w:name w:val="Основной текст + 15"/>
    <w:aliases w:val="5 pt,Полужирный"/>
    <w:uiPriority w:val="99"/>
    <w:rsid w:val="00063D92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063D9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uiPriority w:val="99"/>
    <w:rsid w:val="00063D92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uiPriority w:val="99"/>
    <w:rsid w:val="00063D92"/>
    <w:rPr>
      <w:rFonts w:ascii="Times New Roman" w:hAnsi="Times New Roman" w:cs="Times New Roman" w:hint="default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063D92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2229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dcterms:created xsi:type="dcterms:W3CDTF">2017-08-23T12:12:00Z</dcterms:created>
  <dcterms:modified xsi:type="dcterms:W3CDTF">2017-08-23T12:14:00Z</dcterms:modified>
</cp:coreProperties>
</file>